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0DC3F" w14:textId="77777777" w:rsidR="00BA09F4" w:rsidRDefault="00000000">
      <w:r>
        <w:rPr>
          <w:noProof/>
        </w:rPr>
        <w:drawing>
          <wp:inline distT="0" distB="0" distL="0" distR="0" wp14:anchorId="7ADFEB43" wp14:editId="7B515B61">
            <wp:extent cx="2132232" cy="808608"/>
            <wp:effectExtent l="0" t="0" r="0" b="0"/>
            <wp:docPr id="77718825" name="image4.png" descr="The French Shop - Répertoire des agences - Association des agences de  communication créative"/>
            <wp:cNvGraphicFramePr/>
            <a:graphic xmlns:a="http://schemas.openxmlformats.org/drawingml/2006/main">
              <a:graphicData uri="http://schemas.openxmlformats.org/drawingml/2006/picture">
                <pic:pic xmlns:pic="http://schemas.openxmlformats.org/drawingml/2006/picture">
                  <pic:nvPicPr>
                    <pic:cNvPr id="0" name="image4.png" descr="The French Shop - Répertoire des agences - Association des agences de  communication créative"/>
                    <pic:cNvPicPr preferRelativeResize="0"/>
                  </pic:nvPicPr>
                  <pic:blipFill>
                    <a:blip r:embed="rId8"/>
                    <a:srcRect l="7232" t="22495" r="6778" b="30115"/>
                    <a:stretch>
                      <a:fillRect/>
                    </a:stretch>
                  </pic:blipFill>
                  <pic:spPr>
                    <a:xfrm>
                      <a:off x="0" y="0"/>
                      <a:ext cx="2132232" cy="808608"/>
                    </a:xfrm>
                    <a:prstGeom prst="rect">
                      <a:avLst/>
                    </a:prstGeom>
                    <a:ln/>
                  </pic:spPr>
                </pic:pic>
              </a:graphicData>
            </a:graphic>
          </wp:inline>
        </w:drawing>
      </w:r>
      <w:r>
        <w:t xml:space="preserve">      </w:t>
      </w:r>
      <w:r>
        <w:br/>
      </w:r>
      <w:r>
        <w:rPr>
          <w:noProof/>
        </w:rPr>
        <w:drawing>
          <wp:anchor distT="0" distB="0" distL="114300" distR="114300" simplePos="0" relativeHeight="251658240" behindDoc="0" locked="0" layoutInCell="1" hidden="0" allowOverlap="1" wp14:anchorId="7B2B839B" wp14:editId="4F64DCC0">
            <wp:simplePos x="0" y="0"/>
            <wp:positionH relativeFrom="column">
              <wp:posOffset>2165350</wp:posOffset>
            </wp:positionH>
            <wp:positionV relativeFrom="paragraph">
              <wp:posOffset>234950</wp:posOffset>
            </wp:positionV>
            <wp:extent cx="2971800" cy="567055"/>
            <wp:effectExtent l="0" t="0" r="0" b="0"/>
            <wp:wrapNone/>
            <wp:docPr id="77718824" name="image1.jpg" descr="A black and white sig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A black and white sign&#10;&#10;Description automatically generated with medium confidence"/>
                    <pic:cNvPicPr preferRelativeResize="0"/>
                  </pic:nvPicPr>
                  <pic:blipFill>
                    <a:blip r:embed="rId9"/>
                    <a:srcRect/>
                    <a:stretch>
                      <a:fillRect/>
                    </a:stretch>
                  </pic:blipFill>
                  <pic:spPr>
                    <a:xfrm>
                      <a:off x="0" y="0"/>
                      <a:ext cx="2971800" cy="567055"/>
                    </a:xfrm>
                    <a:prstGeom prst="rect">
                      <a:avLst/>
                    </a:prstGeom>
                    <a:ln/>
                  </pic:spPr>
                </pic:pic>
              </a:graphicData>
            </a:graphic>
          </wp:anchor>
        </w:drawing>
      </w:r>
    </w:p>
    <w:tbl>
      <w:tblPr>
        <w:tblStyle w:val="afc"/>
        <w:tblW w:w="9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5647"/>
      </w:tblGrid>
      <w:tr w:rsidR="00BA09F4" w14:paraId="2D3B6D3F" w14:textId="77777777">
        <w:trPr>
          <w:trHeight w:val="450"/>
        </w:trPr>
        <w:tc>
          <w:tcPr>
            <w:tcW w:w="9637" w:type="dxa"/>
            <w:gridSpan w:val="2"/>
            <w:tcBorders>
              <w:top w:val="single" w:sz="8" w:space="0" w:color="CCCCCC"/>
              <w:left w:val="single" w:sz="8" w:space="0" w:color="CCCCCC"/>
              <w:bottom w:val="single" w:sz="8" w:space="0" w:color="CCCCCC"/>
              <w:right w:val="single" w:sz="8" w:space="0" w:color="CCCCCC"/>
            </w:tcBorders>
            <w:shd w:val="clear" w:color="auto" w:fill="000000"/>
            <w:tcMar>
              <w:top w:w="30" w:type="dxa"/>
              <w:left w:w="45" w:type="dxa"/>
              <w:bottom w:w="30" w:type="dxa"/>
              <w:right w:w="45" w:type="dxa"/>
            </w:tcMar>
            <w:vAlign w:val="center"/>
          </w:tcPr>
          <w:p w14:paraId="098E2559" w14:textId="77777777" w:rsidR="00BA09F4" w:rsidRDefault="00000000">
            <w:pPr>
              <w:jc w:val="center"/>
              <w:rPr>
                <w:b/>
                <w:bCs/>
                <w:color w:val="FFFFFF"/>
                <w:sz w:val="20"/>
                <w:szCs w:val="20"/>
              </w:rPr>
            </w:pPr>
            <w:r>
              <w:rPr>
                <w:b/>
                <w:bCs/>
                <w:color w:val="FFFFFF"/>
                <w:sz w:val="20"/>
                <w:szCs w:val="20"/>
              </w:rPr>
              <w:t>Please fill out each section</w:t>
            </w:r>
          </w:p>
        </w:tc>
      </w:tr>
      <w:tr w:rsidR="00BA09F4" w14:paraId="47F0A4F1"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5BDAE047" w14:textId="77777777" w:rsidR="00BA09F4" w:rsidRDefault="00000000">
            <w:pPr>
              <w:jc w:val="center"/>
              <w:rPr>
                <w:b/>
                <w:bCs/>
                <w:sz w:val="20"/>
                <w:szCs w:val="20"/>
              </w:rPr>
            </w:pPr>
            <w:r>
              <w:rPr>
                <w:b/>
                <w:bCs/>
                <w:sz w:val="20"/>
                <w:szCs w:val="20"/>
              </w:rPr>
              <w:t xml:space="preserve">Project name </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76DAEE30" w14:textId="77777777" w:rsidR="00BA09F4" w:rsidRDefault="00000000">
            <w:pPr>
              <w:spacing w:line="259" w:lineRule="auto"/>
            </w:pPr>
            <w:r>
              <w:rPr>
                <w:i/>
                <w:iCs/>
                <w:sz w:val="20"/>
                <w:szCs w:val="20"/>
              </w:rPr>
              <w:t>2026 Apr Calendar EM</w:t>
            </w:r>
          </w:p>
        </w:tc>
      </w:tr>
      <w:tr w:rsidR="00BA09F4" w14:paraId="148FC466" w14:textId="77777777">
        <w:trPr>
          <w:trHeight w:val="253"/>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75F494FA" w14:textId="77777777" w:rsidR="00BA09F4" w:rsidRDefault="00000000">
            <w:pPr>
              <w:jc w:val="center"/>
              <w:rPr>
                <w:b/>
                <w:bCs/>
                <w:sz w:val="20"/>
                <w:szCs w:val="20"/>
              </w:rPr>
            </w:pPr>
            <w:r>
              <w:rPr>
                <w:b/>
                <w:bCs/>
                <w:sz w:val="20"/>
                <w:szCs w:val="20"/>
              </w:rPr>
              <w:t>Project details / ask</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43043C72" w14:textId="77777777" w:rsidR="00BA09F4" w:rsidRDefault="00000000">
            <w:pPr>
              <w:rPr>
                <w:i/>
                <w:iCs/>
                <w:sz w:val="20"/>
                <w:szCs w:val="20"/>
              </w:rPr>
            </w:pPr>
            <w:r>
              <w:rPr>
                <w:i/>
                <w:iCs/>
                <w:sz w:val="20"/>
                <w:szCs w:val="20"/>
              </w:rPr>
              <w:t>Email Copy, subject lines &amp; preheaders</w:t>
            </w:r>
          </w:p>
        </w:tc>
      </w:tr>
      <w:tr w:rsidR="00BA09F4" w14:paraId="7C37E49B"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6A6E2E81" w14:textId="77777777" w:rsidR="00BA09F4" w:rsidRDefault="00000000">
            <w:pPr>
              <w:jc w:val="center"/>
              <w:rPr>
                <w:b/>
                <w:bCs/>
                <w:sz w:val="20"/>
                <w:szCs w:val="20"/>
              </w:rPr>
            </w:pPr>
            <w:r>
              <w:rPr>
                <w:b/>
                <w:bCs/>
                <w:sz w:val="20"/>
                <w:szCs w:val="20"/>
              </w:rPr>
              <w:t xml:space="preserve">SXM contact </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1FFB0692" w14:textId="77777777" w:rsidR="00BA09F4" w:rsidRDefault="00000000">
            <w:pPr>
              <w:rPr>
                <w:i/>
                <w:iCs/>
                <w:sz w:val="20"/>
                <w:szCs w:val="20"/>
              </w:rPr>
            </w:pPr>
            <w:r>
              <w:rPr>
                <w:i/>
                <w:iCs/>
                <w:sz w:val="20"/>
                <w:szCs w:val="20"/>
              </w:rPr>
              <w:t xml:space="preserve">Amy Lai </w:t>
            </w:r>
            <w:hyperlink r:id="rId10">
              <w:r w:rsidR="00BA09F4">
                <w:rPr>
                  <w:i/>
                  <w:iCs/>
                  <w:color w:val="0563C1"/>
                  <w:sz w:val="20"/>
                  <w:szCs w:val="20"/>
                  <w:u w:val="single"/>
                </w:rPr>
                <w:t>amy.lai@siriusxm.ca</w:t>
              </w:r>
            </w:hyperlink>
            <w:r>
              <w:rPr>
                <w:i/>
                <w:iCs/>
                <w:sz w:val="20"/>
                <w:szCs w:val="20"/>
              </w:rPr>
              <w:t xml:space="preserve"> </w:t>
            </w:r>
          </w:p>
        </w:tc>
      </w:tr>
      <w:tr w:rsidR="00BA09F4" w14:paraId="32AC944F"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0749F8C9" w14:textId="77777777" w:rsidR="00BA09F4" w:rsidRDefault="00000000">
            <w:pPr>
              <w:jc w:val="center"/>
              <w:rPr>
                <w:b/>
                <w:bCs/>
                <w:sz w:val="20"/>
                <w:szCs w:val="20"/>
              </w:rPr>
            </w:pPr>
            <w:r>
              <w:rPr>
                <w:b/>
                <w:bCs/>
                <w:sz w:val="20"/>
                <w:szCs w:val="20"/>
              </w:rPr>
              <w:t xml:space="preserve">SXM department </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3BD9EED7" w14:textId="77777777" w:rsidR="00BA09F4" w:rsidRDefault="00000000">
            <w:pPr>
              <w:rPr>
                <w:i/>
                <w:iCs/>
                <w:sz w:val="20"/>
                <w:szCs w:val="20"/>
              </w:rPr>
            </w:pPr>
            <w:r>
              <w:rPr>
                <w:i/>
                <w:iCs/>
                <w:sz w:val="20"/>
                <w:szCs w:val="20"/>
              </w:rPr>
              <w:t>Winback</w:t>
            </w:r>
          </w:p>
        </w:tc>
      </w:tr>
      <w:tr w:rsidR="00BA09F4" w14:paraId="2266A4C9"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21C26B40" w14:textId="77777777" w:rsidR="00BA09F4" w:rsidRDefault="00000000">
            <w:pPr>
              <w:jc w:val="center"/>
              <w:rPr>
                <w:b/>
                <w:bCs/>
                <w:sz w:val="20"/>
                <w:szCs w:val="20"/>
              </w:rPr>
            </w:pPr>
            <w:r>
              <w:rPr>
                <w:b/>
                <w:bCs/>
                <w:sz w:val="20"/>
                <w:szCs w:val="20"/>
              </w:rPr>
              <w:t>TFS code (four-number code)</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3A9933D7" w14:textId="77777777" w:rsidR="00BA09F4" w:rsidRDefault="00000000">
            <w:pPr>
              <w:rPr>
                <w:i/>
                <w:iCs/>
                <w:sz w:val="20"/>
                <w:szCs w:val="20"/>
              </w:rPr>
            </w:pPr>
            <w:r>
              <w:rPr>
                <w:i/>
                <w:iCs/>
                <w:sz w:val="20"/>
                <w:szCs w:val="20"/>
              </w:rPr>
              <w:t>0550</w:t>
            </w:r>
          </w:p>
        </w:tc>
      </w:tr>
      <w:tr w:rsidR="00BA09F4" w14:paraId="1A3AC85E"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56CC7927" w14:textId="77777777" w:rsidR="00BA09F4" w:rsidRDefault="00000000">
            <w:pPr>
              <w:jc w:val="center"/>
              <w:rPr>
                <w:b/>
                <w:bCs/>
                <w:sz w:val="20"/>
                <w:szCs w:val="20"/>
              </w:rPr>
            </w:pPr>
            <w:r>
              <w:rPr>
                <w:b/>
                <w:bCs/>
                <w:sz w:val="20"/>
                <w:szCs w:val="20"/>
              </w:rPr>
              <w:t>SXM lead (for invoice)</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7D50A79A" w14:textId="77777777" w:rsidR="00BA09F4" w:rsidRDefault="00000000">
            <w:pPr>
              <w:rPr>
                <w:i/>
                <w:iCs/>
                <w:sz w:val="21"/>
                <w:szCs w:val="21"/>
              </w:rPr>
            </w:pPr>
            <w:r>
              <w:rPr>
                <w:i/>
                <w:iCs/>
                <w:sz w:val="20"/>
                <w:szCs w:val="20"/>
              </w:rPr>
              <w:t xml:space="preserve">Amy Lai </w:t>
            </w:r>
          </w:p>
        </w:tc>
      </w:tr>
      <w:tr w:rsidR="00BA09F4" w14:paraId="28A53049"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5C257691" w14:textId="77777777" w:rsidR="00BA09F4" w:rsidRDefault="00000000">
            <w:pPr>
              <w:jc w:val="center"/>
              <w:rPr>
                <w:b/>
                <w:bCs/>
                <w:sz w:val="20"/>
                <w:szCs w:val="20"/>
              </w:rPr>
            </w:pPr>
            <w:r>
              <w:rPr>
                <w:b/>
                <w:bCs/>
                <w:sz w:val="20"/>
                <w:szCs w:val="20"/>
              </w:rPr>
              <w:t xml:space="preserve">Date submitted </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24429043" w14:textId="77777777" w:rsidR="00BA09F4" w:rsidRDefault="00000000">
            <w:pPr>
              <w:spacing w:line="259" w:lineRule="auto"/>
              <w:rPr>
                <w:i/>
                <w:iCs/>
                <w:sz w:val="20"/>
                <w:szCs w:val="20"/>
                <w:highlight w:val="green"/>
              </w:rPr>
            </w:pPr>
            <w:r>
              <w:rPr>
                <w:i/>
                <w:iCs/>
                <w:sz w:val="20"/>
                <w:szCs w:val="20"/>
              </w:rPr>
              <w:t>Mar 13, 2026</w:t>
            </w:r>
          </w:p>
        </w:tc>
      </w:tr>
      <w:tr w:rsidR="00BA09F4" w14:paraId="3094E5F5"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center"/>
          </w:tcPr>
          <w:p w14:paraId="643A211B" w14:textId="77777777" w:rsidR="00BA09F4" w:rsidRDefault="00000000">
            <w:pPr>
              <w:jc w:val="center"/>
              <w:rPr>
                <w:b/>
                <w:bCs/>
                <w:i/>
                <w:iCs/>
                <w:sz w:val="20"/>
                <w:szCs w:val="20"/>
              </w:rPr>
            </w:pPr>
            <w:r>
              <w:rPr>
                <w:b/>
                <w:bCs/>
                <w:sz w:val="20"/>
                <w:szCs w:val="20"/>
              </w:rPr>
              <w:t xml:space="preserve">Due date </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2514F8AE" w14:textId="77777777" w:rsidR="00BA09F4" w:rsidRDefault="00000000">
            <w:pPr>
              <w:spacing w:line="259" w:lineRule="auto"/>
              <w:rPr>
                <w:i/>
                <w:iCs/>
                <w:sz w:val="20"/>
                <w:szCs w:val="20"/>
                <w:highlight w:val="green"/>
              </w:rPr>
            </w:pPr>
            <w:r>
              <w:rPr>
                <w:i/>
                <w:iCs/>
                <w:sz w:val="20"/>
                <w:szCs w:val="20"/>
              </w:rPr>
              <w:t>Mar 16, 2026 (before 10am)</w:t>
            </w:r>
          </w:p>
        </w:tc>
      </w:tr>
      <w:tr w:rsidR="00BA09F4" w14:paraId="220978B5" w14:textId="77777777">
        <w:trPr>
          <w:trHeight w:val="315"/>
        </w:trPr>
        <w:tc>
          <w:tcPr>
            <w:tcW w:w="3990" w:type="dxa"/>
            <w:tcBorders>
              <w:top w:val="nil"/>
              <w:left w:val="single" w:sz="8" w:space="0" w:color="CCCCCC"/>
              <w:bottom w:val="single" w:sz="8" w:space="0" w:color="CCCCCC"/>
              <w:right w:val="single" w:sz="8" w:space="0" w:color="CCCCCC"/>
            </w:tcBorders>
            <w:tcMar>
              <w:top w:w="30" w:type="dxa"/>
              <w:left w:w="45" w:type="dxa"/>
              <w:bottom w:w="30" w:type="dxa"/>
              <w:right w:w="45" w:type="dxa"/>
            </w:tcMar>
            <w:vAlign w:val="bottom"/>
          </w:tcPr>
          <w:p w14:paraId="5B46AB10" w14:textId="77777777" w:rsidR="00BA09F4" w:rsidRDefault="00000000">
            <w:pPr>
              <w:jc w:val="center"/>
              <w:rPr>
                <w:b/>
                <w:bCs/>
                <w:sz w:val="20"/>
                <w:szCs w:val="20"/>
              </w:rPr>
            </w:pPr>
            <w:r>
              <w:rPr>
                <w:b/>
                <w:bCs/>
                <w:sz w:val="20"/>
                <w:szCs w:val="20"/>
              </w:rPr>
              <w:t>Link to the Google Doc</w:t>
            </w:r>
          </w:p>
        </w:tc>
        <w:tc>
          <w:tcPr>
            <w:tcW w:w="5647" w:type="dxa"/>
            <w:tcBorders>
              <w:top w:val="nil"/>
              <w:left w:val="nil"/>
              <w:bottom w:val="single" w:sz="8" w:space="0" w:color="CCCCCC"/>
              <w:right w:val="single" w:sz="8" w:space="0" w:color="CCCCCC"/>
            </w:tcBorders>
            <w:tcMar>
              <w:top w:w="30" w:type="dxa"/>
              <w:left w:w="45" w:type="dxa"/>
              <w:bottom w:w="30" w:type="dxa"/>
              <w:right w:w="45" w:type="dxa"/>
            </w:tcMar>
            <w:vAlign w:val="center"/>
          </w:tcPr>
          <w:p w14:paraId="411D7475" w14:textId="77777777" w:rsidR="00BA09F4" w:rsidRDefault="00BA09F4">
            <w:pPr>
              <w:rPr>
                <w:sz w:val="20"/>
                <w:szCs w:val="20"/>
              </w:rPr>
            </w:pPr>
          </w:p>
        </w:tc>
      </w:tr>
    </w:tbl>
    <w:p w14:paraId="6068872D" w14:textId="77777777" w:rsidR="00BA09F4" w:rsidRDefault="00000000">
      <w:pPr>
        <w:rPr>
          <w:b/>
          <w:bCs/>
        </w:rPr>
      </w:pPr>
      <w:r>
        <w:rPr>
          <w:b/>
          <w:bCs/>
        </w:rPr>
        <w:t>Examples of turnaround:</w:t>
      </w:r>
    </w:p>
    <w:p w14:paraId="2516B7DE" w14:textId="77777777" w:rsidR="00BA09F4" w:rsidRDefault="00000000">
      <w:pPr>
        <w:numPr>
          <w:ilvl w:val="0"/>
          <w:numId w:val="1"/>
        </w:numPr>
        <w:spacing w:line="276" w:lineRule="auto"/>
      </w:pPr>
      <w:r>
        <w:t>Small translation requests (e.g., a few lines, simple forms): Ideally 48 hours.</w:t>
      </w:r>
    </w:p>
    <w:p w14:paraId="7398966A" w14:textId="77777777" w:rsidR="00BA09F4" w:rsidRDefault="00000000">
      <w:pPr>
        <w:numPr>
          <w:ilvl w:val="0"/>
          <w:numId w:val="1"/>
        </w:numPr>
        <w:spacing w:line="276" w:lineRule="auto"/>
      </w:pPr>
      <w:r>
        <w:t xml:space="preserve">For urgent requests, 24 hours. </w:t>
      </w:r>
    </w:p>
    <w:p w14:paraId="3FCF4762" w14:textId="77777777" w:rsidR="00BA09F4" w:rsidRDefault="00000000">
      <w:pPr>
        <w:numPr>
          <w:ilvl w:val="0"/>
          <w:numId w:val="1"/>
        </w:numPr>
        <w:spacing w:line="276" w:lineRule="auto"/>
      </w:pPr>
      <w:r>
        <w:t>For creative taglines or copy with puns, etc.: At least 72 hours (depending on the ask, number of words or assets).</w:t>
      </w:r>
    </w:p>
    <w:p w14:paraId="0DF26394" w14:textId="77777777" w:rsidR="00BA09F4" w:rsidRDefault="00000000">
      <w:pPr>
        <w:numPr>
          <w:ilvl w:val="0"/>
          <w:numId w:val="1"/>
        </w:numPr>
        <w:spacing w:line="276" w:lineRule="auto"/>
      </w:pPr>
      <w:r>
        <w:t>Long requests (e.g., rules and regulations, longer documents, multiple assets): 4-5 days (depending on the number of words).</w:t>
      </w:r>
      <w:r>
        <w:br/>
      </w:r>
    </w:p>
    <w:p w14:paraId="26E2EA9A" w14:textId="77777777" w:rsidR="00BA09F4" w:rsidRDefault="00000000">
      <w:pPr>
        <w:rPr>
          <w:b/>
          <w:bCs/>
          <w:u w:val="single"/>
        </w:rPr>
      </w:pPr>
      <w:r>
        <w:rPr>
          <w:b/>
          <w:bCs/>
          <w:u w:val="single"/>
        </w:rPr>
        <w:t xml:space="preserve">COPY FOR TRANSLATION </w:t>
      </w:r>
      <w:r>
        <w:rPr>
          <w:b/>
          <w:bCs/>
          <w:color w:val="FF0000"/>
          <w:u w:val="single"/>
        </w:rPr>
        <w:t>(Please only translate the copy in Red):</w:t>
      </w:r>
    </w:p>
    <w:p w14:paraId="6A4ED482" w14:textId="77777777" w:rsidR="00BA09F4" w:rsidRDefault="00BA09F4">
      <w:pPr>
        <w:rPr>
          <w:b/>
          <w:bCs/>
          <w:i/>
          <w:iCs/>
          <w:color w:val="000000"/>
          <w:sz w:val="24"/>
          <w:szCs w:val="24"/>
          <w:highlight w:val="green"/>
          <w:u w:val="single"/>
        </w:rPr>
      </w:pPr>
    </w:p>
    <w:p w14:paraId="6D3B72C3" w14:textId="77777777" w:rsidR="00BA09F4" w:rsidRDefault="00000000">
      <w:pPr>
        <w:rPr>
          <w:b/>
          <w:bCs/>
          <w:i/>
          <w:iCs/>
          <w:color w:val="000000"/>
          <w:sz w:val="24"/>
          <w:szCs w:val="24"/>
          <w:highlight w:val="green"/>
          <w:u w:val="single"/>
        </w:rPr>
      </w:pPr>
      <w:r>
        <w:rPr>
          <w:b/>
          <w:bCs/>
          <w:i/>
          <w:iCs/>
          <w:color w:val="000000"/>
          <w:sz w:val="24"/>
          <w:szCs w:val="24"/>
          <w:highlight w:val="green"/>
          <w:u w:val="single"/>
        </w:rPr>
        <w:t>BASEBALL version</w:t>
      </w:r>
    </w:p>
    <w:p w14:paraId="1CAEA67E" w14:textId="77777777" w:rsidR="00BA09F4" w:rsidRDefault="00000000">
      <w:pPr>
        <w:rPr>
          <w:b/>
          <w:bCs/>
          <w:i/>
          <w:iCs/>
          <w:color w:val="000000"/>
          <w:sz w:val="24"/>
          <w:szCs w:val="24"/>
        </w:rPr>
      </w:pPr>
      <w:r>
        <w:rPr>
          <w:b/>
          <w:bCs/>
          <w:i/>
          <w:iCs/>
          <w:color w:val="000000"/>
          <w:sz w:val="24"/>
          <w:szCs w:val="24"/>
          <w:highlight w:val="yellow"/>
        </w:rPr>
        <w:t xml:space="preserve">Creative for reference: </w:t>
      </w:r>
      <w:hyperlink r:id="rId11">
        <w:r w:rsidR="00BA09F4">
          <w:rPr>
            <w:i/>
            <w:iCs/>
            <w:color w:val="0563C1"/>
            <w:highlight w:val="yellow"/>
            <w:u w:val="single"/>
          </w:rPr>
          <w:t>https://agy59.egnyte.com/dl/drbpMHdX4rB6</w:t>
        </w:r>
      </w:hyperlink>
      <w:r>
        <w:rPr>
          <w:i/>
          <w:iCs/>
        </w:rPr>
        <w:t xml:space="preserve"> </w:t>
      </w:r>
    </w:p>
    <w:p w14:paraId="7335E8CB" w14:textId="77777777" w:rsidR="00BA09F4" w:rsidRDefault="00000000">
      <w:pPr>
        <w:rPr>
          <w:i/>
          <w:iCs/>
        </w:rPr>
      </w:pPr>
      <w:r>
        <w:rPr>
          <w:b/>
          <w:bCs/>
          <w:i/>
          <w:iCs/>
        </w:rPr>
        <w:t>Reminder:</w:t>
      </w:r>
      <w:r>
        <w:rPr>
          <w:i/>
          <w:iCs/>
        </w:rPr>
        <w:t xml:space="preserve"> SiriusXM has asked us to use the informal “Tu” for their direct marketing comms </w:t>
      </w:r>
    </w:p>
    <w:p w14:paraId="76309659" w14:textId="77777777" w:rsidR="00BA09F4" w:rsidRDefault="00BA09F4"/>
    <w:p w14:paraId="4104D608" w14:textId="77777777" w:rsidR="00BA09F4" w:rsidRDefault="00000000">
      <w:pPr>
        <w:rPr>
          <w:b/>
          <w:bCs/>
          <w:sz w:val="24"/>
          <w:szCs w:val="24"/>
          <w:u w:val="single"/>
        </w:rPr>
      </w:pPr>
      <w:r>
        <w:rPr>
          <w:b/>
          <w:bCs/>
          <w:sz w:val="24"/>
          <w:szCs w:val="24"/>
          <w:u w:val="single"/>
        </w:rPr>
        <w:t>EM1 – subject lines &amp; preheaders</w:t>
      </w:r>
    </w:p>
    <w:tbl>
      <w:tblPr>
        <w:tblStyle w:val="af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7"/>
        <w:gridCol w:w="3827"/>
      </w:tblGrid>
      <w:tr w:rsidR="00BA09F4" w14:paraId="5C461520" w14:textId="77777777">
        <w:tc>
          <w:tcPr>
            <w:tcW w:w="1696" w:type="dxa"/>
            <w:tcBorders>
              <w:bottom w:val="single" w:sz="4" w:space="0" w:color="000000"/>
            </w:tcBorders>
            <w:shd w:val="clear" w:color="auto" w:fill="E7E6E6"/>
            <w:vAlign w:val="center"/>
          </w:tcPr>
          <w:p w14:paraId="7193DAED" w14:textId="77777777" w:rsidR="00BA09F4" w:rsidRDefault="00BA09F4">
            <w:pPr>
              <w:rPr>
                <w:b/>
                <w:bCs/>
                <w:color w:val="000000"/>
              </w:rPr>
            </w:pPr>
          </w:p>
        </w:tc>
        <w:tc>
          <w:tcPr>
            <w:tcW w:w="3827" w:type="dxa"/>
            <w:shd w:val="clear" w:color="auto" w:fill="E7E6E6"/>
            <w:vAlign w:val="center"/>
          </w:tcPr>
          <w:p w14:paraId="5042B720" w14:textId="77777777" w:rsidR="00BA09F4" w:rsidRDefault="00000000">
            <w:pPr>
              <w:rPr>
                <w:b/>
                <w:bCs/>
                <w:color w:val="000000"/>
              </w:rPr>
            </w:pPr>
            <w:r>
              <w:rPr>
                <w:b/>
                <w:bCs/>
                <w:color w:val="000000"/>
              </w:rPr>
              <w:t>ENGLISH</w:t>
            </w:r>
          </w:p>
        </w:tc>
        <w:tc>
          <w:tcPr>
            <w:tcW w:w="3827" w:type="dxa"/>
            <w:shd w:val="clear" w:color="auto" w:fill="E7E6E6"/>
            <w:vAlign w:val="center"/>
          </w:tcPr>
          <w:p w14:paraId="2A781839" w14:textId="77777777" w:rsidR="00BA09F4" w:rsidRDefault="00000000">
            <w:pPr>
              <w:rPr>
                <w:b/>
                <w:bCs/>
                <w:color w:val="000000"/>
              </w:rPr>
            </w:pPr>
            <w:r>
              <w:rPr>
                <w:b/>
                <w:bCs/>
                <w:color w:val="000000"/>
              </w:rPr>
              <w:t>FRENCH</w:t>
            </w:r>
          </w:p>
        </w:tc>
      </w:tr>
      <w:tr w:rsidR="00BA09F4" w14:paraId="125AA78B" w14:textId="77777777">
        <w:tc>
          <w:tcPr>
            <w:tcW w:w="1696" w:type="dxa"/>
            <w:shd w:val="clear" w:color="auto" w:fill="E7E6E6"/>
          </w:tcPr>
          <w:p w14:paraId="07A56557" w14:textId="77777777" w:rsidR="00BA09F4" w:rsidRDefault="00000000">
            <w:pPr>
              <w:rPr>
                <w:b/>
                <w:bCs/>
                <w:color w:val="000000"/>
              </w:rPr>
            </w:pPr>
            <w:r>
              <w:rPr>
                <w:b/>
                <w:bCs/>
                <w:color w:val="000000"/>
              </w:rPr>
              <w:t>Subject Line A</w:t>
            </w:r>
          </w:p>
        </w:tc>
        <w:tc>
          <w:tcPr>
            <w:tcW w:w="3827" w:type="dxa"/>
          </w:tcPr>
          <w:p w14:paraId="6F2D5F9E" w14:textId="77777777" w:rsidR="00BA09F4" w:rsidRDefault="00000000">
            <w:pPr>
              <w:rPr>
                <w:color w:val="EE0000"/>
              </w:rPr>
            </w:pPr>
            <w:r>
              <w:rPr>
                <w:color w:val="FF40FF"/>
              </w:rPr>
              <w:t>[FirstName]</w:t>
            </w:r>
            <w:r>
              <w:rPr>
                <w:color w:val="000000"/>
              </w:rPr>
              <w:t xml:space="preserve">, step up to the plate with SiriusXM </w:t>
            </w:r>
            <w:r>
              <w:rPr>
                <w:rFonts w:ascii="REM" w:eastAsia="REM" w:hAnsi="REM" w:cs="REM"/>
                <w:color w:val="000000"/>
              </w:rPr>
              <w:t>⚾</w:t>
            </w:r>
          </w:p>
        </w:tc>
        <w:tc>
          <w:tcPr>
            <w:tcW w:w="3827" w:type="dxa"/>
          </w:tcPr>
          <w:p w14:paraId="3ABA2643" w14:textId="77777777" w:rsidR="00BA09F4" w:rsidRDefault="00000000">
            <w:pPr>
              <w:rPr>
                <w:color w:val="EE0000"/>
              </w:rPr>
            </w:pPr>
            <w:r>
              <w:rPr>
                <w:color w:val="FF40FF"/>
              </w:rPr>
              <w:t>[FirstName]</w:t>
            </w:r>
            <w:r>
              <w:rPr>
                <w:color w:val="000000"/>
              </w:rPr>
              <w:t xml:space="preserve">, élance-toi vers le marbre avec SiriusXM </w:t>
            </w:r>
            <w:r>
              <w:rPr>
                <w:rFonts w:ascii="REM" w:eastAsia="REM" w:hAnsi="REM" w:cs="REM"/>
                <w:color w:val="000000"/>
              </w:rPr>
              <w:t>⚾</w:t>
            </w:r>
          </w:p>
        </w:tc>
      </w:tr>
      <w:tr w:rsidR="00BA09F4" w14:paraId="1998D1DC" w14:textId="77777777">
        <w:tc>
          <w:tcPr>
            <w:tcW w:w="1696" w:type="dxa"/>
            <w:shd w:val="clear" w:color="auto" w:fill="E7E6E6"/>
          </w:tcPr>
          <w:p w14:paraId="3ADA32BF" w14:textId="77777777" w:rsidR="00BA09F4" w:rsidRDefault="00000000">
            <w:pPr>
              <w:rPr>
                <w:b/>
                <w:bCs/>
                <w:color w:val="000000"/>
              </w:rPr>
            </w:pPr>
            <w:r>
              <w:rPr>
                <w:b/>
                <w:bCs/>
                <w:color w:val="000000"/>
              </w:rPr>
              <w:t>Preheader A</w:t>
            </w:r>
          </w:p>
        </w:tc>
        <w:tc>
          <w:tcPr>
            <w:tcW w:w="3827" w:type="dxa"/>
          </w:tcPr>
          <w:p w14:paraId="5FD9AC84" w14:textId="77777777" w:rsidR="00BA09F4" w:rsidRDefault="00000000">
            <w:pPr>
              <w:rPr>
                <w:color w:val="EE0000"/>
              </w:rPr>
            </w:pPr>
            <w:r>
              <w:rPr>
                <w:color w:val="000000"/>
              </w:rPr>
              <w:t>Sign up and get SiriusXM for just $</w:t>
            </w:r>
            <w:r>
              <w:rPr>
                <w:color w:val="FF40FF"/>
              </w:rPr>
              <w:t xml:space="preserve">[PROMOPRICEMKTG] </w:t>
            </w:r>
            <w:r>
              <w:rPr>
                <w:color w:val="000000"/>
              </w:rPr>
              <w:t>for</w:t>
            </w:r>
            <w:r>
              <w:rPr>
                <w:color w:val="EE0000"/>
              </w:rPr>
              <w:t xml:space="preserve"> </w:t>
            </w:r>
            <w:r>
              <w:rPr>
                <w:color w:val="FF40FF"/>
              </w:rPr>
              <w:t xml:space="preserve">[TERM] </w:t>
            </w:r>
            <w:r>
              <w:rPr>
                <w:color w:val="000000"/>
              </w:rPr>
              <w:t>months.</w:t>
            </w:r>
          </w:p>
        </w:tc>
        <w:tc>
          <w:tcPr>
            <w:tcW w:w="3827" w:type="dxa"/>
          </w:tcPr>
          <w:p w14:paraId="3CBC29B5" w14:textId="77777777" w:rsidR="00BA09F4" w:rsidRDefault="00000000">
            <w:pPr>
              <w:rPr>
                <w:color w:val="EE0000"/>
              </w:rPr>
            </w:pPr>
            <w:r>
              <w:rPr>
                <w:color w:val="000000"/>
              </w:rPr>
              <w:t xml:space="preserve">Abonne-toi et obtiens SiriusXM pour seulement </w:t>
            </w:r>
            <w:r>
              <w:rPr>
                <w:color w:val="FF40FF"/>
              </w:rPr>
              <w:t xml:space="preserve">[PROMOPRICEMKTG] </w:t>
            </w:r>
            <w:r>
              <w:rPr>
                <w:color w:val="000000"/>
              </w:rPr>
              <w:t xml:space="preserve">$ pendant </w:t>
            </w:r>
            <w:r>
              <w:rPr>
                <w:color w:val="FF40FF"/>
              </w:rPr>
              <w:t xml:space="preserve">[TERM] </w:t>
            </w:r>
            <w:r>
              <w:rPr>
                <w:color w:val="000000"/>
              </w:rPr>
              <w:t>mois</w:t>
            </w:r>
          </w:p>
        </w:tc>
      </w:tr>
      <w:tr w:rsidR="00BA09F4" w14:paraId="7FE22C0F" w14:textId="77777777">
        <w:tc>
          <w:tcPr>
            <w:tcW w:w="1696" w:type="dxa"/>
            <w:shd w:val="clear" w:color="auto" w:fill="E7E6E6"/>
          </w:tcPr>
          <w:p w14:paraId="16B794E1" w14:textId="77777777" w:rsidR="00BA09F4" w:rsidRDefault="00000000">
            <w:pPr>
              <w:rPr>
                <w:b/>
                <w:bCs/>
                <w:color w:val="000000"/>
              </w:rPr>
            </w:pPr>
            <w:r>
              <w:rPr>
                <w:b/>
                <w:bCs/>
                <w:color w:val="000000"/>
              </w:rPr>
              <w:t>Subject Line B</w:t>
            </w:r>
          </w:p>
        </w:tc>
        <w:tc>
          <w:tcPr>
            <w:tcW w:w="3827" w:type="dxa"/>
          </w:tcPr>
          <w:p w14:paraId="1BD738CF" w14:textId="77777777" w:rsidR="00BA09F4" w:rsidRDefault="00000000">
            <w:pPr>
              <w:rPr>
                <w:color w:val="000000"/>
              </w:rPr>
            </w:pPr>
            <w:r>
              <w:rPr>
                <w:color w:val="000000"/>
              </w:rPr>
              <w:t>It's baseball season! Enjoy every game with SiriusXM</w:t>
            </w:r>
          </w:p>
        </w:tc>
        <w:tc>
          <w:tcPr>
            <w:tcW w:w="3827" w:type="dxa"/>
          </w:tcPr>
          <w:p w14:paraId="2AAB121A" w14:textId="77777777" w:rsidR="00BA09F4" w:rsidRDefault="00000000">
            <w:pPr>
              <w:rPr>
                <w:color w:val="000000"/>
              </w:rPr>
            </w:pPr>
            <w:r>
              <w:rPr>
                <w:color w:val="000000"/>
              </w:rPr>
              <w:t>C’est la saison du baseball! Profite de chaque match avec SiriusXM</w:t>
            </w:r>
          </w:p>
        </w:tc>
      </w:tr>
      <w:tr w:rsidR="00BA09F4" w14:paraId="20266864" w14:textId="77777777">
        <w:tc>
          <w:tcPr>
            <w:tcW w:w="1696" w:type="dxa"/>
            <w:shd w:val="clear" w:color="auto" w:fill="E7E6E6"/>
          </w:tcPr>
          <w:p w14:paraId="22C139A1" w14:textId="77777777" w:rsidR="00BA09F4" w:rsidRDefault="00000000">
            <w:pPr>
              <w:rPr>
                <w:b/>
                <w:bCs/>
                <w:color w:val="000000"/>
              </w:rPr>
            </w:pPr>
            <w:r>
              <w:rPr>
                <w:b/>
                <w:bCs/>
                <w:color w:val="000000"/>
              </w:rPr>
              <w:t>Preheader B</w:t>
            </w:r>
          </w:p>
        </w:tc>
        <w:tc>
          <w:tcPr>
            <w:tcW w:w="3827" w:type="dxa"/>
          </w:tcPr>
          <w:p w14:paraId="69CCAAD4" w14:textId="77777777" w:rsidR="00BA09F4" w:rsidRDefault="00000000">
            <w:pPr>
              <w:rPr>
                <w:color w:val="000000"/>
              </w:rPr>
            </w:pPr>
            <w:r>
              <w:rPr>
                <w:color w:val="000000"/>
              </w:rPr>
              <w:t>SiriusXM has the play-by-play for every MLB® game.</w:t>
            </w:r>
          </w:p>
        </w:tc>
        <w:tc>
          <w:tcPr>
            <w:tcW w:w="3827" w:type="dxa"/>
          </w:tcPr>
          <w:p w14:paraId="6BC282F2" w14:textId="77777777" w:rsidR="00BA09F4" w:rsidRDefault="00000000">
            <w:pPr>
              <w:rPr>
                <w:color w:val="000000"/>
              </w:rPr>
            </w:pPr>
            <w:r>
              <w:rPr>
                <w:color w:val="000000"/>
              </w:rPr>
              <w:t>Accède aux commentaires en direct pour tous les matchs de la MLB® avec SiriusXM.</w:t>
            </w:r>
          </w:p>
        </w:tc>
      </w:tr>
    </w:tbl>
    <w:p w14:paraId="7C7F7C25" w14:textId="77777777" w:rsidR="00BA09F4" w:rsidRDefault="00BA09F4"/>
    <w:p w14:paraId="41CAA402" w14:textId="77777777" w:rsidR="00BA09F4" w:rsidRDefault="00BA09F4"/>
    <w:p w14:paraId="1602B147" w14:textId="77777777" w:rsidR="00BA09F4" w:rsidRDefault="00BA09F4"/>
    <w:p w14:paraId="0057AE63" w14:textId="77777777" w:rsidR="00BA09F4" w:rsidRDefault="00BA09F4"/>
    <w:p w14:paraId="3EC9CB48" w14:textId="77777777" w:rsidR="00BA09F4" w:rsidRDefault="00000000">
      <w:pPr>
        <w:rPr>
          <w:b/>
          <w:bCs/>
          <w:sz w:val="24"/>
          <w:szCs w:val="24"/>
          <w:u w:val="single"/>
        </w:rPr>
      </w:pPr>
      <w:r>
        <w:rPr>
          <w:b/>
          <w:bCs/>
          <w:sz w:val="24"/>
          <w:szCs w:val="24"/>
          <w:u w:val="single"/>
        </w:rPr>
        <w:t>EM1 (rehit) – subject lines &amp; preheaders</w:t>
      </w:r>
    </w:p>
    <w:tbl>
      <w:tblPr>
        <w:tblStyle w:val="af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827"/>
        <w:gridCol w:w="3827"/>
      </w:tblGrid>
      <w:tr w:rsidR="00BA09F4" w14:paraId="19C46843" w14:textId="77777777">
        <w:tc>
          <w:tcPr>
            <w:tcW w:w="1696" w:type="dxa"/>
            <w:tcBorders>
              <w:bottom w:val="single" w:sz="4" w:space="0" w:color="000000"/>
            </w:tcBorders>
            <w:shd w:val="clear" w:color="auto" w:fill="E7E6E6"/>
            <w:vAlign w:val="center"/>
          </w:tcPr>
          <w:p w14:paraId="5E884F4A" w14:textId="77777777" w:rsidR="00BA09F4" w:rsidRDefault="00BA09F4">
            <w:pPr>
              <w:rPr>
                <w:b/>
                <w:bCs/>
                <w:color w:val="000000"/>
              </w:rPr>
            </w:pPr>
          </w:p>
        </w:tc>
        <w:tc>
          <w:tcPr>
            <w:tcW w:w="3827" w:type="dxa"/>
            <w:shd w:val="clear" w:color="auto" w:fill="E7E6E6"/>
            <w:vAlign w:val="center"/>
          </w:tcPr>
          <w:p w14:paraId="2E56B2B5" w14:textId="77777777" w:rsidR="00BA09F4" w:rsidRDefault="00000000">
            <w:pPr>
              <w:rPr>
                <w:b/>
                <w:bCs/>
                <w:color w:val="000000"/>
              </w:rPr>
            </w:pPr>
            <w:r>
              <w:rPr>
                <w:b/>
                <w:bCs/>
                <w:color w:val="000000"/>
              </w:rPr>
              <w:t>ENGLISH</w:t>
            </w:r>
          </w:p>
        </w:tc>
        <w:tc>
          <w:tcPr>
            <w:tcW w:w="3827" w:type="dxa"/>
            <w:shd w:val="clear" w:color="auto" w:fill="E7E6E6"/>
            <w:vAlign w:val="center"/>
          </w:tcPr>
          <w:p w14:paraId="4F12A803" w14:textId="77777777" w:rsidR="00BA09F4" w:rsidRDefault="00000000">
            <w:pPr>
              <w:rPr>
                <w:b/>
                <w:bCs/>
                <w:color w:val="000000"/>
              </w:rPr>
            </w:pPr>
            <w:r>
              <w:rPr>
                <w:b/>
                <w:bCs/>
                <w:color w:val="000000"/>
              </w:rPr>
              <w:t>FRENCH</w:t>
            </w:r>
          </w:p>
        </w:tc>
      </w:tr>
      <w:tr w:rsidR="00BA09F4" w14:paraId="3AA27434" w14:textId="77777777">
        <w:tc>
          <w:tcPr>
            <w:tcW w:w="1696" w:type="dxa"/>
            <w:shd w:val="clear" w:color="auto" w:fill="E7E6E6"/>
          </w:tcPr>
          <w:p w14:paraId="1EE09EC5" w14:textId="77777777" w:rsidR="00BA09F4" w:rsidRDefault="00000000">
            <w:pPr>
              <w:rPr>
                <w:b/>
                <w:bCs/>
                <w:color w:val="000000"/>
              </w:rPr>
            </w:pPr>
            <w:r>
              <w:rPr>
                <w:b/>
                <w:bCs/>
                <w:color w:val="000000"/>
              </w:rPr>
              <w:t>Subject Line A</w:t>
            </w:r>
          </w:p>
        </w:tc>
        <w:tc>
          <w:tcPr>
            <w:tcW w:w="3827" w:type="dxa"/>
          </w:tcPr>
          <w:p w14:paraId="2A37A989" w14:textId="77777777" w:rsidR="00BA09F4" w:rsidRDefault="00000000">
            <w:pPr>
              <w:rPr>
                <w:color w:val="EE0000"/>
              </w:rPr>
            </w:pPr>
            <w:r>
              <w:rPr>
                <w:color w:val="FF40FF"/>
              </w:rPr>
              <w:t>[FirstName]</w:t>
            </w:r>
            <w:r>
              <w:rPr>
                <w:color w:val="000000"/>
              </w:rPr>
              <w:t xml:space="preserve">, don’t strike out! Your SiriusXM deal ends soon </w:t>
            </w:r>
            <w:r>
              <w:rPr>
                <w:rFonts w:ascii="REM" w:eastAsia="REM" w:hAnsi="REM" w:cs="REM"/>
                <w:color w:val="000000"/>
              </w:rPr>
              <w:t>⚾</w:t>
            </w:r>
          </w:p>
        </w:tc>
        <w:tc>
          <w:tcPr>
            <w:tcW w:w="3827" w:type="dxa"/>
          </w:tcPr>
          <w:p w14:paraId="346FA890" w14:textId="77777777" w:rsidR="00BA09F4" w:rsidRDefault="00000000">
            <w:pPr>
              <w:rPr>
                <w:color w:val="000000"/>
              </w:rPr>
            </w:pPr>
            <w:r>
              <w:rPr>
                <w:color w:val="FF40FF"/>
              </w:rPr>
              <w:t>[FirstName]</w:t>
            </w:r>
            <w:r>
              <w:rPr>
                <w:color w:val="000000"/>
              </w:rPr>
              <w:t xml:space="preserve">, c’est bientôt la fin du match… et de ton offre SiriusXM </w:t>
            </w:r>
            <w:r>
              <w:rPr>
                <w:rFonts w:ascii="REM" w:eastAsia="REM" w:hAnsi="REM" w:cs="REM"/>
                <w:color w:val="000000"/>
              </w:rPr>
              <w:t>⚾</w:t>
            </w:r>
          </w:p>
        </w:tc>
      </w:tr>
      <w:tr w:rsidR="00BA09F4" w14:paraId="308A95F2" w14:textId="77777777">
        <w:tc>
          <w:tcPr>
            <w:tcW w:w="1696" w:type="dxa"/>
            <w:shd w:val="clear" w:color="auto" w:fill="E7E6E6"/>
          </w:tcPr>
          <w:p w14:paraId="0550CB35" w14:textId="77777777" w:rsidR="00BA09F4" w:rsidRDefault="00000000">
            <w:pPr>
              <w:rPr>
                <w:b/>
                <w:bCs/>
                <w:color w:val="000000"/>
              </w:rPr>
            </w:pPr>
            <w:r>
              <w:rPr>
                <w:b/>
                <w:bCs/>
                <w:color w:val="000000"/>
              </w:rPr>
              <w:t>Preheader A</w:t>
            </w:r>
          </w:p>
        </w:tc>
        <w:tc>
          <w:tcPr>
            <w:tcW w:w="3827" w:type="dxa"/>
          </w:tcPr>
          <w:p w14:paraId="07905B57" w14:textId="77777777" w:rsidR="00BA09F4" w:rsidRDefault="00000000">
            <w:pPr>
              <w:rPr>
                <w:color w:val="000000"/>
              </w:rPr>
            </w:pPr>
            <w:r>
              <w:rPr>
                <w:color w:val="000000"/>
              </w:rPr>
              <w:t>Claim your exclusive offer today and enjoy music, sports, comedy, and more.</w:t>
            </w:r>
          </w:p>
        </w:tc>
        <w:tc>
          <w:tcPr>
            <w:tcW w:w="3827" w:type="dxa"/>
          </w:tcPr>
          <w:p w14:paraId="480CDD17" w14:textId="77777777" w:rsidR="00BA09F4" w:rsidRDefault="00000000">
            <w:pPr>
              <w:rPr>
                <w:color w:val="000000"/>
              </w:rPr>
            </w:pPr>
            <w:r>
              <w:rPr>
                <w:color w:val="000000"/>
              </w:rPr>
              <w:t xml:space="preserve">Profite de ton offre exclusive dès maintenant pour écouter le meilleur de la musique, du sport, de l’humour et plus. </w:t>
            </w:r>
          </w:p>
        </w:tc>
      </w:tr>
      <w:tr w:rsidR="00BA09F4" w14:paraId="3507A436" w14:textId="77777777">
        <w:tc>
          <w:tcPr>
            <w:tcW w:w="1696" w:type="dxa"/>
            <w:shd w:val="clear" w:color="auto" w:fill="E7E6E6"/>
          </w:tcPr>
          <w:p w14:paraId="4FA72F8B" w14:textId="77777777" w:rsidR="00BA09F4" w:rsidRDefault="00000000">
            <w:pPr>
              <w:rPr>
                <w:b/>
                <w:bCs/>
                <w:color w:val="000000"/>
              </w:rPr>
            </w:pPr>
            <w:r>
              <w:rPr>
                <w:b/>
                <w:bCs/>
                <w:color w:val="000000"/>
              </w:rPr>
              <w:t>Subject Line B</w:t>
            </w:r>
          </w:p>
        </w:tc>
        <w:tc>
          <w:tcPr>
            <w:tcW w:w="3827" w:type="dxa"/>
          </w:tcPr>
          <w:p w14:paraId="5BD7BE09" w14:textId="77777777" w:rsidR="00BA09F4" w:rsidRDefault="00000000">
            <w:pPr>
              <w:rPr>
                <w:color w:val="EE0000"/>
              </w:rPr>
            </w:pPr>
            <w:r>
              <w:rPr>
                <w:color w:val="000000"/>
              </w:rPr>
              <w:t>Home run offer: $</w:t>
            </w:r>
            <w:r>
              <w:rPr>
                <w:color w:val="FF40FF"/>
              </w:rPr>
              <w:t>[PROMOPRICEMKTG]</w:t>
            </w:r>
            <w:r>
              <w:rPr>
                <w:color w:val="000000"/>
              </w:rPr>
              <w:t>/month for 12 months</w:t>
            </w:r>
          </w:p>
        </w:tc>
        <w:tc>
          <w:tcPr>
            <w:tcW w:w="3827" w:type="dxa"/>
          </w:tcPr>
          <w:p w14:paraId="7EA2579A" w14:textId="77777777" w:rsidR="00BA09F4" w:rsidRDefault="00000000">
            <w:pPr>
              <w:rPr>
                <w:color w:val="000000"/>
              </w:rPr>
            </w:pPr>
            <w:r>
              <w:rPr>
                <w:color w:val="000000"/>
              </w:rPr>
              <w:t xml:space="preserve">Offre coup de circuit : </w:t>
            </w:r>
            <w:r>
              <w:rPr>
                <w:color w:val="FF40FF"/>
              </w:rPr>
              <w:t>[PROMOPRICEMKTG] </w:t>
            </w:r>
            <w:r>
              <w:rPr>
                <w:color w:val="000000"/>
              </w:rPr>
              <w:t>$/mois pendant 12 mois</w:t>
            </w:r>
          </w:p>
        </w:tc>
      </w:tr>
      <w:tr w:rsidR="00BA09F4" w14:paraId="46641E8D" w14:textId="77777777">
        <w:tc>
          <w:tcPr>
            <w:tcW w:w="1696" w:type="dxa"/>
            <w:shd w:val="clear" w:color="auto" w:fill="E7E6E6"/>
          </w:tcPr>
          <w:p w14:paraId="01336970" w14:textId="77777777" w:rsidR="00BA09F4" w:rsidRDefault="00000000">
            <w:pPr>
              <w:rPr>
                <w:b/>
                <w:bCs/>
                <w:color w:val="000000"/>
              </w:rPr>
            </w:pPr>
            <w:r>
              <w:rPr>
                <w:b/>
                <w:bCs/>
                <w:color w:val="000000"/>
              </w:rPr>
              <w:t>Preheader B</w:t>
            </w:r>
          </w:p>
        </w:tc>
        <w:tc>
          <w:tcPr>
            <w:tcW w:w="3827" w:type="dxa"/>
          </w:tcPr>
          <w:p w14:paraId="2C609B8C" w14:textId="77777777" w:rsidR="00BA09F4" w:rsidRDefault="00000000">
            <w:pPr>
              <w:rPr>
                <w:color w:val="000000"/>
              </w:rPr>
            </w:pPr>
            <w:r>
              <w:rPr>
                <w:color w:val="000000"/>
              </w:rPr>
              <w:t>Big-league entertainment is waiting. Subscribe now for the savings.</w:t>
            </w:r>
          </w:p>
        </w:tc>
        <w:tc>
          <w:tcPr>
            <w:tcW w:w="3827" w:type="dxa"/>
          </w:tcPr>
          <w:p w14:paraId="113C03A2" w14:textId="77777777" w:rsidR="00BA09F4" w:rsidRDefault="00000000">
            <w:pPr>
              <w:rPr>
                <w:color w:val="000000"/>
              </w:rPr>
            </w:pPr>
            <w:r>
              <w:rPr>
                <w:color w:val="000000"/>
              </w:rPr>
              <w:t xml:space="preserve">Du divertissement de ligue majeure t’attend. Abonne-toi dès maintenant pour économiser. </w:t>
            </w:r>
          </w:p>
        </w:tc>
      </w:tr>
    </w:tbl>
    <w:p w14:paraId="09F4EE5D" w14:textId="77777777" w:rsidR="00BA09F4" w:rsidRDefault="00BA09F4"/>
    <w:p w14:paraId="14692D92" w14:textId="77777777" w:rsidR="00BA09F4" w:rsidRDefault="00000000">
      <w:pPr>
        <w:rPr>
          <w:b/>
          <w:bCs/>
          <w:sz w:val="24"/>
          <w:szCs w:val="24"/>
          <w:u w:val="single"/>
        </w:rPr>
      </w:pPr>
      <w:r>
        <w:rPr>
          <w:b/>
          <w:bCs/>
          <w:sz w:val="24"/>
          <w:szCs w:val="24"/>
          <w:u w:val="single"/>
        </w:rPr>
        <w:t xml:space="preserve">EM1 – copy </w:t>
      </w:r>
    </w:p>
    <w:tbl>
      <w:tblPr>
        <w:tblStyle w:val="af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4005"/>
        <w:gridCol w:w="3698"/>
      </w:tblGrid>
      <w:tr w:rsidR="00BA09F4" w14:paraId="296FE066" w14:textId="77777777">
        <w:tc>
          <w:tcPr>
            <w:tcW w:w="1647" w:type="dxa"/>
            <w:tcBorders>
              <w:bottom w:val="single" w:sz="4" w:space="0" w:color="000000"/>
            </w:tcBorders>
            <w:shd w:val="clear" w:color="auto" w:fill="E7E6E6"/>
            <w:vAlign w:val="center"/>
          </w:tcPr>
          <w:p w14:paraId="2205EDF7" w14:textId="77777777" w:rsidR="00BA09F4" w:rsidRDefault="00BA09F4">
            <w:pPr>
              <w:rPr>
                <w:b/>
                <w:bCs/>
                <w:color w:val="000000"/>
              </w:rPr>
            </w:pPr>
          </w:p>
        </w:tc>
        <w:tc>
          <w:tcPr>
            <w:tcW w:w="4005" w:type="dxa"/>
            <w:shd w:val="clear" w:color="auto" w:fill="E7E6E6"/>
            <w:vAlign w:val="center"/>
          </w:tcPr>
          <w:p w14:paraId="5886F1D9" w14:textId="77777777" w:rsidR="00BA09F4" w:rsidRDefault="00000000">
            <w:pPr>
              <w:rPr>
                <w:b/>
                <w:bCs/>
                <w:color w:val="000000"/>
              </w:rPr>
            </w:pPr>
            <w:r>
              <w:rPr>
                <w:b/>
                <w:bCs/>
                <w:color w:val="000000"/>
              </w:rPr>
              <w:t>ENGLISH</w:t>
            </w:r>
          </w:p>
        </w:tc>
        <w:tc>
          <w:tcPr>
            <w:tcW w:w="3698" w:type="dxa"/>
            <w:shd w:val="clear" w:color="auto" w:fill="E7E6E6"/>
            <w:vAlign w:val="center"/>
          </w:tcPr>
          <w:p w14:paraId="4BF8F8DC" w14:textId="77777777" w:rsidR="00BA09F4" w:rsidRDefault="00000000">
            <w:pPr>
              <w:rPr>
                <w:b/>
                <w:bCs/>
                <w:color w:val="000000"/>
              </w:rPr>
            </w:pPr>
            <w:r>
              <w:rPr>
                <w:b/>
                <w:bCs/>
                <w:color w:val="000000"/>
              </w:rPr>
              <w:t>FRENCH</w:t>
            </w:r>
          </w:p>
        </w:tc>
      </w:tr>
      <w:tr w:rsidR="00BA09F4" w14:paraId="62DC78FB" w14:textId="77777777">
        <w:tc>
          <w:tcPr>
            <w:tcW w:w="1647" w:type="dxa"/>
            <w:shd w:val="clear" w:color="auto" w:fill="E7E6E6"/>
            <w:vAlign w:val="center"/>
          </w:tcPr>
          <w:p w14:paraId="44005FAD" w14:textId="77777777" w:rsidR="00BA09F4" w:rsidRDefault="00000000">
            <w:pPr>
              <w:rPr>
                <w:b/>
                <w:bCs/>
                <w:color w:val="000000"/>
              </w:rPr>
            </w:pPr>
            <w:r>
              <w:rPr>
                <w:b/>
                <w:bCs/>
                <w:color w:val="000000"/>
              </w:rPr>
              <w:t>Headline</w:t>
            </w:r>
          </w:p>
        </w:tc>
        <w:tc>
          <w:tcPr>
            <w:tcW w:w="4005" w:type="dxa"/>
          </w:tcPr>
          <w:p w14:paraId="5D6359A5" w14:textId="77777777" w:rsidR="00BA09F4" w:rsidRDefault="00000000">
            <w:pPr>
              <w:rPr>
                <w:b/>
                <w:bCs/>
                <w:color w:val="000000"/>
              </w:rPr>
            </w:pPr>
            <w:r>
              <w:rPr>
                <w:b/>
                <w:bCs/>
                <w:color w:val="000000"/>
              </w:rPr>
              <w:t>162 games.</w:t>
            </w:r>
          </w:p>
          <w:p w14:paraId="4772FB10" w14:textId="77777777" w:rsidR="00BA09F4" w:rsidRDefault="00000000">
            <w:pPr>
              <w:rPr>
                <w:rFonts w:ascii="Aptos" w:eastAsia="Aptos" w:hAnsi="Aptos" w:cs="Aptos"/>
                <w:color w:val="000000"/>
                <w:sz w:val="20"/>
                <w:szCs w:val="20"/>
                <w:highlight w:val="yellow"/>
              </w:rPr>
            </w:pPr>
            <w:r>
              <w:rPr>
                <w:b/>
                <w:bCs/>
                <w:color w:val="000000"/>
              </w:rPr>
              <w:t>Every one counts.</w:t>
            </w:r>
          </w:p>
        </w:tc>
        <w:tc>
          <w:tcPr>
            <w:tcW w:w="3698" w:type="dxa"/>
          </w:tcPr>
          <w:p w14:paraId="211672C6" w14:textId="77777777" w:rsidR="00BA09F4" w:rsidRDefault="00000000">
            <w:pPr>
              <w:rPr>
                <w:b/>
                <w:bCs/>
                <w:color w:val="000000"/>
              </w:rPr>
            </w:pPr>
            <w:r>
              <w:rPr>
                <w:b/>
                <w:bCs/>
                <w:color w:val="000000"/>
              </w:rPr>
              <w:t>162 matchs.</w:t>
            </w:r>
          </w:p>
          <w:p w14:paraId="753DE739" w14:textId="77777777" w:rsidR="00BA09F4" w:rsidRDefault="00000000">
            <w:pPr>
              <w:rPr>
                <w:rFonts w:ascii="Aptos" w:eastAsia="Aptos" w:hAnsi="Aptos" w:cs="Aptos"/>
                <w:color w:val="000000"/>
                <w:sz w:val="20"/>
                <w:szCs w:val="20"/>
                <w:highlight w:val="yellow"/>
              </w:rPr>
            </w:pPr>
            <w:r>
              <w:rPr>
                <w:b/>
                <w:bCs/>
                <w:color w:val="000000"/>
              </w:rPr>
              <w:t>Tous majeurs.</w:t>
            </w:r>
          </w:p>
        </w:tc>
      </w:tr>
      <w:tr w:rsidR="00BA09F4" w14:paraId="414D30FB" w14:textId="77777777">
        <w:tc>
          <w:tcPr>
            <w:tcW w:w="1647" w:type="dxa"/>
            <w:shd w:val="clear" w:color="auto" w:fill="E7E6E6"/>
            <w:vAlign w:val="center"/>
          </w:tcPr>
          <w:p w14:paraId="3F1A1804" w14:textId="77777777" w:rsidR="00BA09F4" w:rsidRDefault="00000000">
            <w:pPr>
              <w:rPr>
                <w:b/>
                <w:bCs/>
                <w:color w:val="000000"/>
              </w:rPr>
            </w:pPr>
            <w:r>
              <w:rPr>
                <w:b/>
                <w:bCs/>
                <w:color w:val="000000"/>
              </w:rPr>
              <w:t>Offer Box</w:t>
            </w:r>
          </w:p>
        </w:tc>
        <w:tc>
          <w:tcPr>
            <w:tcW w:w="4005" w:type="dxa"/>
          </w:tcPr>
          <w:p w14:paraId="67181B55" w14:textId="77777777" w:rsidR="00BA09F4" w:rsidRDefault="00000000">
            <w:pPr>
              <w:rPr>
                <w:b/>
                <w:bCs/>
                <w:color w:val="000000"/>
              </w:rPr>
            </w:pPr>
            <w:r>
              <w:rPr>
                <w:b/>
                <w:bCs/>
                <w:color w:val="000000"/>
              </w:rPr>
              <w:t>CATCH THE ACTION WITH THE PLATINUM PLAN</w:t>
            </w:r>
          </w:p>
          <w:p w14:paraId="22DD6977" w14:textId="77777777" w:rsidR="00BA09F4" w:rsidRDefault="00BA09F4">
            <w:pPr>
              <w:rPr>
                <w:color w:val="000000"/>
              </w:rPr>
            </w:pPr>
          </w:p>
          <w:p w14:paraId="2323CF0D" w14:textId="77777777" w:rsidR="00BA09F4" w:rsidRDefault="00000000">
            <w:pPr>
              <w:rPr>
                <w:b/>
                <w:bCs/>
                <w:color w:val="000000"/>
              </w:rPr>
            </w:pPr>
            <w:r>
              <w:rPr>
                <w:b/>
                <w:bCs/>
                <w:color w:val="000000"/>
              </w:rPr>
              <w:t>$8.99/MONTH FOR 12 MONTHS</w:t>
            </w:r>
          </w:p>
          <w:p w14:paraId="2FCAF0E1" w14:textId="77777777" w:rsidR="00BA09F4" w:rsidRDefault="00BA09F4">
            <w:pPr>
              <w:rPr>
                <w:color w:val="000000"/>
              </w:rPr>
            </w:pPr>
          </w:p>
          <w:p w14:paraId="1787A256" w14:textId="77777777" w:rsidR="00BA09F4" w:rsidRDefault="00000000">
            <w:pPr>
              <w:rPr>
                <w:color w:val="000000"/>
              </w:rPr>
            </w:pPr>
            <w:r>
              <w:rPr>
                <w:color w:val="000000"/>
              </w:rPr>
              <w:t>Then $29.99/month. Taxes extra.</w:t>
            </w:r>
          </w:p>
          <w:p w14:paraId="496B725E" w14:textId="77777777" w:rsidR="00BA09F4" w:rsidRDefault="00000000">
            <w:pPr>
              <w:rPr>
                <w:b/>
                <w:bCs/>
                <w:color w:val="000000"/>
              </w:rPr>
            </w:pPr>
            <w:r>
              <w:rPr>
                <w:b/>
                <w:bCs/>
                <w:color w:val="000000"/>
              </w:rPr>
              <w:t>See Offer Details below.</w:t>
            </w:r>
          </w:p>
          <w:p w14:paraId="3A0F51AC" w14:textId="77777777" w:rsidR="00BA09F4" w:rsidRDefault="00BA09F4">
            <w:pPr>
              <w:rPr>
                <w:b/>
                <w:bCs/>
                <w:color w:val="000000"/>
              </w:rPr>
            </w:pPr>
          </w:p>
        </w:tc>
        <w:tc>
          <w:tcPr>
            <w:tcW w:w="3698" w:type="dxa"/>
          </w:tcPr>
          <w:p w14:paraId="78BCFEEF" w14:textId="77777777" w:rsidR="00BA09F4" w:rsidRDefault="00000000">
            <w:pPr>
              <w:rPr>
                <w:b/>
                <w:bCs/>
                <w:color w:val="000000"/>
              </w:rPr>
            </w:pPr>
            <w:r>
              <w:rPr>
                <w:b/>
                <w:bCs/>
                <w:color w:val="000000"/>
              </w:rPr>
              <w:t>NE MANQUE RIEN DE L’ACTION AVEC LE FORFAIT LE COMPLET</w:t>
            </w:r>
          </w:p>
          <w:p w14:paraId="058D13A9" w14:textId="77777777" w:rsidR="00BA09F4" w:rsidRDefault="00BA09F4">
            <w:pPr>
              <w:rPr>
                <w:color w:val="000000"/>
              </w:rPr>
            </w:pPr>
          </w:p>
          <w:p w14:paraId="1037DF0A" w14:textId="77777777" w:rsidR="00BA09F4" w:rsidRDefault="00000000">
            <w:pPr>
              <w:rPr>
                <w:b/>
                <w:bCs/>
                <w:color w:val="000000"/>
              </w:rPr>
            </w:pPr>
            <w:r>
              <w:rPr>
                <w:b/>
                <w:bCs/>
                <w:color w:val="000000"/>
              </w:rPr>
              <w:t>8,99 $/MOIS PENDANT 12 MOIS</w:t>
            </w:r>
          </w:p>
          <w:p w14:paraId="4A742F4A" w14:textId="77777777" w:rsidR="00BA09F4" w:rsidRDefault="00BA09F4">
            <w:pPr>
              <w:rPr>
                <w:color w:val="000000"/>
              </w:rPr>
            </w:pPr>
          </w:p>
          <w:p w14:paraId="66470D9C" w14:textId="77777777" w:rsidR="00BA09F4" w:rsidRDefault="00000000">
            <w:pPr>
              <w:rPr>
                <w:color w:val="000000"/>
              </w:rPr>
            </w:pPr>
            <w:r>
              <w:rPr>
                <w:color w:val="000000"/>
              </w:rPr>
              <w:t>Puis 29,99 $/mois. Taxes en sus.</w:t>
            </w:r>
          </w:p>
          <w:p w14:paraId="4EE210CF" w14:textId="77777777" w:rsidR="00BA09F4" w:rsidRDefault="00000000">
            <w:pPr>
              <w:rPr>
                <w:color w:val="000000"/>
              </w:rPr>
            </w:pPr>
            <w:r>
              <w:rPr>
                <w:b/>
                <w:bCs/>
                <w:color w:val="000000"/>
              </w:rPr>
              <w:t>Voir les détails de l’offre ci-dessous.</w:t>
            </w:r>
          </w:p>
          <w:p w14:paraId="51ABA7B2" w14:textId="77777777" w:rsidR="00BA09F4" w:rsidRDefault="00BA09F4">
            <w:pPr>
              <w:rPr>
                <w:color w:val="000000"/>
              </w:rPr>
            </w:pPr>
          </w:p>
        </w:tc>
      </w:tr>
      <w:tr w:rsidR="00BA09F4" w14:paraId="1D2A9E12" w14:textId="77777777">
        <w:tc>
          <w:tcPr>
            <w:tcW w:w="1647" w:type="dxa"/>
            <w:shd w:val="clear" w:color="auto" w:fill="E7E6E6"/>
            <w:vAlign w:val="center"/>
          </w:tcPr>
          <w:p w14:paraId="495CD471" w14:textId="77777777" w:rsidR="00BA09F4" w:rsidRDefault="00000000">
            <w:pPr>
              <w:rPr>
                <w:b/>
                <w:bCs/>
                <w:color w:val="000000"/>
              </w:rPr>
            </w:pPr>
            <w:r>
              <w:rPr>
                <w:b/>
                <w:bCs/>
                <w:color w:val="000000"/>
              </w:rPr>
              <w:t>Content</w:t>
            </w:r>
          </w:p>
        </w:tc>
        <w:tc>
          <w:tcPr>
            <w:tcW w:w="4005" w:type="dxa"/>
          </w:tcPr>
          <w:p w14:paraId="094EC2EE" w14:textId="77777777" w:rsidR="00BA09F4" w:rsidRDefault="00000000">
            <w:pPr>
              <w:rPr>
                <w:color w:val="EE0000"/>
              </w:rPr>
            </w:pPr>
            <w:r>
              <w:rPr>
                <w:color w:val="FF40FF"/>
              </w:rPr>
              <w:t>[First Name]</w:t>
            </w:r>
            <w:r>
              <w:rPr>
                <w:color w:val="000000"/>
              </w:rPr>
              <w:t xml:space="preserve">, from </w:t>
            </w:r>
            <w:r>
              <w:rPr>
                <w:b/>
                <w:bCs/>
                <w:color w:val="EE0000"/>
                <w:highlight w:val="yellow"/>
              </w:rPr>
              <w:t>Opening Day</w:t>
            </w:r>
            <w:r>
              <w:rPr>
                <w:b/>
                <w:bCs/>
                <w:color w:val="EE0000"/>
                <w:highlight w:val="yellow"/>
                <w:vertAlign w:val="superscript"/>
              </w:rPr>
              <w:t>TM</w:t>
            </w:r>
            <w:r>
              <w:rPr>
                <w:color w:val="EE0000"/>
              </w:rPr>
              <w:t xml:space="preserve"> </w:t>
            </w:r>
            <w:r>
              <w:rPr>
                <w:color w:val="000000"/>
              </w:rPr>
              <w:t xml:space="preserve">to the final out of the season, follow every inning live. The Platinum Plan delivers </w:t>
            </w:r>
            <w:r>
              <w:rPr>
                <w:b/>
                <w:bCs/>
                <w:color w:val="EE0000"/>
                <w:highlight w:val="yellow"/>
              </w:rPr>
              <w:t>MLB®</w:t>
            </w:r>
            <w:r>
              <w:rPr>
                <w:color w:val="000000"/>
              </w:rPr>
              <w:t xml:space="preserve"> play-by-play and expert analysis wherever you're listening. </w:t>
            </w:r>
            <w:r>
              <w:rPr>
                <w:color w:val="EE0000"/>
                <w:highlight w:val="yellow"/>
              </w:rPr>
              <w:t>Score the Platinum Plan today!</w:t>
            </w:r>
          </w:p>
          <w:p w14:paraId="2D98C9B4" w14:textId="77777777" w:rsidR="00BA09F4" w:rsidRDefault="00BA09F4">
            <w:pPr>
              <w:rPr>
                <w:b/>
                <w:bCs/>
              </w:rPr>
            </w:pPr>
          </w:p>
          <w:p w14:paraId="597EBC6E" w14:textId="77777777" w:rsidR="00BA09F4" w:rsidRDefault="00BA09F4">
            <w:pPr>
              <w:rPr>
                <w:b/>
                <w:bCs/>
              </w:rPr>
            </w:pPr>
          </w:p>
          <w:p w14:paraId="6E0FB115" w14:textId="77777777" w:rsidR="00BA09F4" w:rsidRDefault="00BA09F4">
            <w:pPr>
              <w:rPr>
                <w:b/>
                <w:bCs/>
              </w:rPr>
            </w:pPr>
          </w:p>
          <w:p w14:paraId="6B096CC2" w14:textId="77777777" w:rsidR="00BA09F4" w:rsidRDefault="00BA09F4">
            <w:pPr>
              <w:rPr>
                <w:b/>
                <w:bCs/>
              </w:rPr>
            </w:pPr>
          </w:p>
          <w:p w14:paraId="639E5186" w14:textId="77777777" w:rsidR="00BA09F4" w:rsidRDefault="00000000">
            <w:pPr>
              <w:rPr>
                <w:color w:val="000000"/>
              </w:rPr>
            </w:pPr>
            <w:r>
              <w:rPr>
                <w:b/>
                <w:bCs/>
                <w:color w:val="000000"/>
              </w:rPr>
              <w:t>CATCH THE ACTION:</w:t>
            </w:r>
          </w:p>
          <w:p w14:paraId="4BAA760B" w14:textId="77777777" w:rsidR="00BA09F4" w:rsidRDefault="00000000">
            <w:pPr>
              <w:numPr>
                <w:ilvl w:val="0"/>
                <w:numId w:val="3"/>
              </w:numPr>
              <w:pBdr>
                <w:top w:val="nil"/>
                <w:left w:val="nil"/>
                <w:bottom w:val="nil"/>
                <w:right w:val="nil"/>
                <w:between w:val="nil"/>
              </w:pBdr>
              <w:rPr>
                <w:color w:val="000000"/>
              </w:rPr>
            </w:pPr>
            <w:r>
              <w:rPr>
                <w:b/>
                <w:bCs/>
                <w:color w:val="000000"/>
              </w:rPr>
              <w:t>425+ channels</w:t>
            </w:r>
            <w:r>
              <w:rPr>
                <w:color w:val="000000"/>
              </w:rPr>
              <w:t xml:space="preserve"> in your vehicle and on the SiriusXM app</w:t>
            </w:r>
          </w:p>
          <w:p w14:paraId="657F6134" w14:textId="77777777" w:rsidR="00BA09F4" w:rsidRDefault="00000000">
            <w:pPr>
              <w:numPr>
                <w:ilvl w:val="0"/>
                <w:numId w:val="3"/>
              </w:numPr>
              <w:pBdr>
                <w:top w:val="nil"/>
                <w:left w:val="nil"/>
                <w:bottom w:val="nil"/>
                <w:right w:val="nil"/>
                <w:between w:val="nil"/>
              </w:pBdr>
              <w:rPr>
                <w:color w:val="000000"/>
              </w:rPr>
            </w:pPr>
            <w:r>
              <w:rPr>
                <w:b/>
                <w:bCs/>
                <w:color w:val="000000"/>
              </w:rPr>
              <w:t>Ad-free premium music channels</w:t>
            </w:r>
            <w:r>
              <w:rPr>
                <w:color w:val="000000"/>
              </w:rPr>
              <w:t xml:space="preserve"> that are never stop and go</w:t>
            </w:r>
          </w:p>
          <w:p w14:paraId="62C10698" w14:textId="77777777" w:rsidR="00BA09F4" w:rsidRDefault="00000000">
            <w:pPr>
              <w:numPr>
                <w:ilvl w:val="0"/>
                <w:numId w:val="3"/>
              </w:numPr>
              <w:pBdr>
                <w:top w:val="nil"/>
                <w:left w:val="nil"/>
                <w:bottom w:val="nil"/>
                <w:right w:val="nil"/>
                <w:between w:val="nil"/>
              </w:pBdr>
              <w:rPr>
                <w:color w:val="000000"/>
              </w:rPr>
            </w:pPr>
            <w:r>
              <w:rPr>
                <w:b/>
                <w:bCs/>
                <w:color w:val="000000"/>
              </w:rPr>
              <w:t>Sports coverage</w:t>
            </w:r>
            <w:r>
              <w:rPr>
                <w:color w:val="000000"/>
              </w:rPr>
              <w:t>, including live games so you can tune in from every turn</w:t>
            </w:r>
          </w:p>
          <w:p w14:paraId="2226D4FB" w14:textId="77777777" w:rsidR="00BA09F4" w:rsidRDefault="00000000">
            <w:pPr>
              <w:numPr>
                <w:ilvl w:val="0"/>
                <w:numId w:val="3"/>
              </w:numPr>
              <w:pBdr>
                <w:top w:val="nil"/>
                <w:left w:val="nil"/>
                <w:bottom w:val="nil"/>
                <w:right w:val="nil"/>
                <w:between w:val="nil"/>
              </w:pBdr>
              <w:rPr>
                <w:color w:val="000000"/>
              </w:rPr>
            </w:pPr>
            <w:r>
              <w:rPr>
                <w:b/>
                <w:bCs/>
                <w:color w:val="000000"/>
              </w:rPr>
              <w:t>Exclusive entertainment</w:t>
            </w:r>
            <w:r>
              <w:rPr>
                <w:color w:val="000000"/>
              </w:rPr>
              <w:t>, news, comedy and talk</w:t>
            </w:r>
          </w:p>
          <w:p w14:paraId="46C559E7" w14:textId="77777777" w:rsidR="00BA09F4" w:rsidRDefault="00000000">
            <w:pPr>
              <w:numPr>
                <w:ilvl w:val="0"/>
                <w:numId w:val="3"/>
              </w:numPr>
              <w:pBdr>
                <w:top w:val="nil"/>
                <w:left w:val="nil"/>
                <w:bottom w:val="nil"/>
                <w:right w:val="nil"/>
                <w:between w:val="nil"/>
              </w:pBdr>
              <w:rPr>
                <w:color w:val="000000"/>
              </w:rPr>
            </w:pPr>
            <w:r>
              <w:rPr>
                <w:b/>
                <w:bCs/>
                <w:color w:val="000000"/>
              </w:rPr>
              <w:t>All your favourite podcasts</w:t>
            </w:r>
            <w:r>
              <w:rPr>
                <w:color w:val="000000"/>
              </w:rPr>
              <w:t>, to keep you in the know on the go</w:t>
            </w:r>
          </w:p>
          <w:p w14:paraId="1C16E004" w14:textId="77777777" w:rsidR="00BA09F4" w:rsidRDefault="00BA09F4">
            <w:pPr>
              <w:rPr>
                <w:b/>
                <w:bCs/>
                <w:color w:val="FF0000"/>
              </w:rPr>
            </w:pPr>
          </w:p>
        </w:tc>
        <w:tc>
          <w:tcPr>
            <w:tcW w:w="3698" w:type="dxa"/>
          </w:tcPr>
          <w:p w14:paraId="349CBEEA" w14:textId="0980B431" w:rsidR="00BA09F4" w:rsidRDefault="00000000">
            <w:pPr>
              <w:rPr>
                <w:color w:val="000000"/>
                <w:highlight w:val="yellow"/>
              </w:rPr>
            </w:pPr>
            <w:r>
              <w:rPr>
                <w:color w:val="FF40FF"/>
              </w:rPr>
              <w:t>[First Name]</w:t>
            </w:r>
            <w:r>
              <w:t xml:space="preserve">, </w:t>
            </w:r>
            <w:r>
              <w:rPr>
                <w:color w:val="000000"/>
              </w:rPr>
              <w:t xml:space="preserve">suis chaque manche en direct, du </w:t>
            </w:r>
            <w:r w:rsidR="0050555A">
              <w:rPr>
                <w:b/>
                <w:bCs/>
                <w:color w:val="EE0000"/>
                <w:highlight w:val="yellow"/>
              </w:rPr>
              <w:t>Opening Day</w:t>
            </w:r>
            <w:r w:rsidR="00D11173" w:rsidRPr="00D11173">
              <w:rPr>
                <w:b/>
                <w:bCs/>
                <w:color w:val="EE0000"/>
                <w:highlight w:val="yellow"/>
                <w:vertAlign w:val="superscript"/>
              </w:rPr>
              <w:t>MD</w:t>
            </w:r>
            <w:r>
              <w:rPr>
                <w:color w:val="000000"/>
              </w:rPr>
              <w:t xml:space="preserve"> à la finale de la saison. Le forfait Le Complet te permet d’écouter les commentaires en direct et les analyses d’experts de la MLB®, où que tu sois. </w:t>
            </w:r>
            <w:r>
              <w:rPr>
                <w:highlight w:val="yellow"/>
              </w:rPr>
              <w:t>Frappe un coup de circuit</w:t>
            </w:r>
            <w:r>
              <w:rPr>
                <w:color w:val="000000"/>
                <w:highlight w:val="yellow"/>
              </w:rPr>
              <w:t xml:space="preserve"> avec le forfait Le Complet </w:t>
            </w:r>
            <w:r>
              <w:rPr>
                <w:highlight w:val="yellow"/>
              </w:rPr>
              <w:t>dès maintenant!</w:t>
            </w:r>
          </w:p>
          <w:p w14:paraId="7C54D917" w14:textId="77777777" w:rsidR="00BA09F4" w:rsidRDefault="00BA09F4">
            <w:pPr>
              <w:rPr>
                <w:b/>
                <w:bCs/>
                <w:color w:val="000000"/>
              </w:rPr>
            </w:pPr>
          </w:p>
          <w:p w14:paraId="5E194F80" w14:textId="77777777" w:rsidR="00BA09F4" w:rsidRDefault="00000000">
            <w:pPr>
              <w:rPr>
                <w:color w:val="000000"/>
              </w:rPr>
            </w:pPr>
            <w:r>
              <w:rPr>
                <w:b/>
                <w:bCs/>
                <w:color w:val="000000"/>
              </w:rPr>
              <w:t>NE MANQUE RIEN DE L’ACTION :</w:t>
            </w:r>
          </w:p>
          <w:p w14:paraId="0C0BBCFE" w14:textId="77777777" w:rsidR="00BA09F4" w:rsidRDefault="00000000">
            <w:pPr>
              <w:numPr>
                <w:ilvl w:val="0"/>
                <w:numId w:val="2"/>
              </w:numPr>
              <w:pBdr>
                <w:top w:val="nil"/>
                <w:left w:val="nil"/>
                <w:bottom w:val="nil"/>
                <w:right w:val="nil"/>
                <w:between w:val="nil"/>
              </w:pBdr>
              <w:rPr>
                <w:color w:val="000000"/>
              </w:rPr>
            </w:pPr>
            <w:r>
              <w:rPr>
                <w:b/>
                <w:bCs/>
                <w:color w:val="000000"/>
              </w:rPr>
              <w:t>Plus de 425 chaînes</w:t>
            </w:r>
            <w:r>
              <w:rPr>
                <w:color w:val="000000"/>
              </w:rPr>
              <w:t xml:space="preserve"> accessibles dans la voiture et sur l’appli SiriusXM</w:t>
            </w:r>
          </w:p>
          <w:p w14:paraId="395E076F" w14:textId="77777777" w:rsidR="00BA09F4" w:rsidRDefault="00000000">
            <w:pPr>
              <w:numPr>
                <w:ilvl w:val="0"/>
                <w:numId w:val="2"/>
              </w:numPr>
              <w:pBdr>
                <w:top w:val="nil"/>
                <w:left w:val="nil"/>
                <w:bottom w:val="nil"/>
                <w:right w:val="nil"/>
                <w:between w:val="nil"/>
              </w:pBdr>
              <w:rPr>
                <w:color w:val="000000"/>
              </w:rPr>
            </w:pPr>
            <w:r>
              <w:rPr>
                <w:b/>
                <w:bCs/>
                <w:color w:val="000000"/>
              </w:rPr>
              <w:t>Des chaînes de musique premium sans publicité</w:t>
            </w:r>
            <w:r>
              <w:rPr>
                <w:color w:val="000000"/>
              </w:rPr>
              <w:t>, donc sans interruption</w:t>
            </w:r>
          </w:p>
          <w:p w14:paraId="674FF8C6" w14:textId="77777777" w:rsidR="00BA09F4" w:rsidRDefault="00000000">
            <w:pPr>
              <w:numPr>
                <w:ilvl w:val="0"/>
                <w:numId w:val="2"/>
              </w:numPr>
              <w:pBdr>
                <w:top w:val="nil"/>
                <w:left w:val="nil"/>
                <w:bottom w:val="nil"/>
                <w:right w:val="nil"/>
                <w:between w:val="nil"/>
              </w:pBdr>
              <w:rPr>
                <w:color w:val="000000"/>
              </w:rPr>
            </w:pPr>
            <w:r>
              <w:rPr>
                <w:b/>
                <w:bCs/>
                <w:color w:val="000000"/>
              </w:rPr>
              <w:t>Une couverture sportive</w:t>
            </w:r>
            <w:r>
              <w:rPr>
                <w:color w:val="000000"/>
              </w:rPr>
              <w:t>, avec des matchs en direct pour suivre l’action à chaque tournant</w:t>
            </w:r>
          </w:p>
          <w:p w14:paraId="0207C0C4" w14:textId="77777777" w:rsidR="00BA09F4" w:rsidRDefault="00000000">
            <w:pPr>
              <w:numPr>
                <w:ilvl w:val="0"/>
                <w:numId w:val="2"/>
              </w:numPr>
              <w:pBdr>
                <w:top w:val="nil"/>
                <w:left w:val="nil"/>
                <w:bottom w:val="nil"/>
                <w:right w:val="nil"/>
                <w:between w:val="nil"/>
              </w:pBdr>
              <w:rPr>
                <w:color w:val="000000"/>
              </w:rPr>
            </w:pPr>
            <w:r>
              <w:rPr>
                <w:b/>
                <w:bCs/>
                <w:color w:val="000000"/>
              </w:rPr>
              <w:t>Des chaînes exclusives de divertissement</w:t>
            </w:r>
            <w:r>
              <w:rPr>
                <w:color w:val="000000"/>
              </w:rPr>
              <w:t>, d’actualités, d’humour et de discussions</w:t>
            </w:r>
          </w:p>
          <w:p w14:paraId="7E7AC3D7" w14:textId="77777777" w:rsidR="00BA09F4" w:rsidRDefault="00000000">
            <w:pPr>
              <w:numPr>
                <w:ilvl w:val="0"/>
                <w:numId w:val="2"/>
              </w:numPr>
              <w:pBdr>
                <w:top w:val="nil"/>
                <w:left w:val="nil"/>
                <w:bottom w:val="nil"/>
                <w:right w:val="nil"/>
                <w:between w:val="nil"/>
              </w:pBdr>
              <w:rPr>
                <w:color w:val="000000"/>
              </w:rPr>
            </w:pPr>
            <w:r>
              <w:rPr>
                <w:b/>
                <w:bCs/>
                <w:color w:val="000000"/>
              </w:rPr>
              <w:lastRenderedPageBreak/>
              <w:t>Tous tes balados préférés</w:t>
            </w:r>
            <w:r>
              <w:rPr>
                <w:color w:val="000000"/>
              </w:rPr>
              <w:t>, pour rester au courant où que tu sois</w:t>
            </w:r>
          </w:p>
          <w:p w14:paraId="46B8087E" w14:textId="77777777" w:rsidR="00BA09F4" w:rsidRDefault="00BA09F4">
            <w:pPr>
              <w:rPr>
                <w:b/>
                <w:bCs/>
                <w:color w:val="FF0000"/>
              </w:rPr>
            </w:pPr>
          </w:p>
        </w:tc>
      </w:tr>
      <w:tr w:rsidR="00BA09F4" w14:paraId="1CA0A256" w14:textId="77777777">
        <w:tc>
          <w:tcPr>
            <w:tcW w:w="1647" w:type="dxa"/>
            <w:shd w:val="clear" w:color="auto" w:fill="E7E6E6"/>
            <w:vAlign w:val="center"/>
          </w:tcPr>
          <w:p w14:paraId="06FED948" w14:textId="77777777" w:rsidR="00BA09F4" w:rsidRDefault="00000000">
            <w:pPr>
              <w:rPr>
                <w:b/>
                <w:bCs/>
                <w:color w:val="000000"/>
              </w:rPr>
            </w:pPr>
            <w:r>
              <w:rPr>
                <w:b/>
                <w:bCs/>
                <w:color w:val="000000"/>
              </w:rPr>
              <w:lastRenderedPageBreak/>
              <w:t>CTA</w:t>
            </w:r>
          </w:p>
        </w:tc>
        <w:tc>
          <w:tcPr>
            <w:tcW w:w="4005" w:type="dxa"/>
          </w:tcPr>
          <w:p w14:paraId="79E2503B" w14:textId="77777777" w:rsidR="00BA09F4" w:rsidRDefault="00000000">
            <w:pPr>
              <w:rPr>
                <w:b/>
                <w:bCs/>
                <w:color w:val="000000"/>
              </w:rPr>
            </w:pPr>
            <w:r>
              <w:rPr>
                <w:b/>
                <w:bCs/>
                <w:color w:val="000000"/>
              </w:rPr>
              <w:t>Subscribe now</w:t>
            </w:r>
          </w:p>
          <w:p w14:paraId="7A2CE6A9" w14:textId="77777777" w:rsidR="00BA09F4" w:rsidRDefault="00BA09F4">
            <w:pPr>
              <w:rPr>
                <w:color w:val="000000"/>
              </w:rPr>
            </w:pPr>
          </w:p>
          <w:p w14:paraId="2799CB92" w14:textId="77777777" w:rsidR="00BA09F4" w:rsidRDefault="00000000">
            <w:pPr>
              <w:rPr>
                <w:color w:val="000000"/>
              </w:rPr>
            </w:pPr>
            <w:r>
              <w:rPr>
                <w:color w:val="000000"/>
              </w:rPr>
              <w:t>Or call SiriusXM at 1-844-201-3631</w:t>
            </w:r>
          </w:p>
          <w:p w14:paraId="5223625A" w14:textId="77777777" w:rsidR="00BA09F4" w:rsidRDefault="00000000">
            <w:pPr>
              <w:rPr>
                <w:rFonts w:ascii="Aptos" w:eastAsia="Aptos" w:hAnsi="Aptos" w:cs="Aptos"/>
                <w:color w:val="000000"/>
                <w:sz w:val="20"/>
                <w:szCs w:val="20"/>
              </w:rPr>
            </w:pPr>
            <w:r>
              <w:rPr>
                <w:color w:val="000000"/>
              </w:rPr>
              <w:t xml:space="preserve">Quote Promo Code </w:t>
            </w:r>
            <w:r>
              <w:rPr>
                <w:rFonts w:ascii="Aptos" w:eastAsia="Aptos" w:hAnsi="Aptos" w:cs="Aptos"/>
                <w:b/>
                <w:bCs/>
                <w:color w:val="000000"/>
                <w:sz w:val="20"/>
                <w:szCs w:val="20"/>
              </w:rPr>
              <w:t>ALLTHEBASEBALL899</w:t>
            </w:r>
          </w:p>
          <w:p w14:paraId="3280E705" w14:textId="77777777" w:rsidR="00BA09F4" w:rsidRDefault="00000000">
            <w:pPr>
              <w:rPr>
                <w:color w:val="000000"/>
              </w:rPr>
            </w:pPr>
            <w:r>
              <w:rPr>
                <w:color w:val="000000"/>
              </w:rPr>
              <w:t xml:space="preserve">and Radio ID </w:t>
            </w:r>
            <w:r>
              <w:rPr>
                <w:color w:val="FF40FF"/>
              </w:rPr>
              <w:t>[DEVICEID]</w:t>
            </w:r>
          </w:p>
          <w:p w14:paraId="162B79DE" w14:textId="77777777" w:rsidR="00BA09F4" w:rsidRDefault="00BA09F4">
            <w:pPr>
              <w:rPr>
                <w:color w:val="EE0000"/>
              </w:rPr>
            </w:pPr>
          </w:p>
        </w:tc>
        <w:tc>
          <w:tcPr>
            <w:tcW w:w="3698" w:type="dxa"/>
          </w:tcPr>
          <w:p w14:paraId="1CEF0554" w14:textId="77777777" w:rsidR="00BA09F4" w:rsidRDefault="00000000">
            <w:pPr>
              <w:rPr>
                <w:b/>
                <w:bCs/>
                <w:color w:val="000000"/>
              </w:rPr>
            </w:pPr>
            <w:r>
              <w:rPr>
                <w:b/>
                <w:bCs/>
                <w:color w:val="000000"/>
              </w:rPr>
              <w:t>Abonne-toi maintenant</w:t>
            </w:r>
          </w:p>
          <w:p w14:paraId="18AC2C87" w14:textId="77777777" w:rsidR="00BA09F4" w:rsidRDefault="00BA09F4">
            <w:pPr>
              <w:rPr>
                <w:color w:val="000000"/>
              </w:rPr>
            </w:pPr>
          </w:p>
          <w:p w14:paraId="2034F5AF" w14:textId="77777777" w:rsidR="00BA09F4" w:rsidRDefault="00000000">
            <w:pPr>
              <w:rPr>
                <w:color w:val="000000"/>
              </w:rPr>
            </w:pPr>
            <w:r>
              <w:rPr>
                <w:color w:val="000000"/>
              </w:rPr>
              <w:t>Ou appelle-nous au 1 844 201-3631</w:t>
            </w:r>
          </w:p>
          <w:p w14:paraId="2AC20EB8" w14:textId="77777777" w:rsidR="00BA09F4" w:rsidRDefault="00000000">
            <w:pPr>
              <w:rPr>
                <w:color w:val="000000"/>
              </w:rPr>
            </w:pPr>
            <w:r>
              <w:rPr>
                <w:color w:val="000000"/>
              </w:rPr>
              <w:t xml:space="preserve">Mentionne le code promotionnel </w:t>
            </w:r>
            <w:r>
              <w:rPr>
                <w:b/>
                <w:bCs/>
                <w:color w:val="000000"/>
              </w:rPr>
              <w:t xml:space="preserve">TOUTLEBASEBALL899 </w:t>
            </w:r>
          </w:p>
          <w:p w14:paraId="71BB8201" w14:textId="77777777" w:rsidR="00BA09F4" w:rsidRDefault="00000000">
            <w:pPr>
              <w:rPr>
                <w:color w:val="000000"/>
              </w:rPr>
            </w:pPr>
            <w:r>
              <w:rPr>
                <w:color w:val="000000"/>
              </w:rPr>
              <w:t xml:space="preserve">et le code de radio </w:t>
            </w:r>
            <w:r>
              <w:rPr>
                <w:color w:val="FF40FF"/>
              </w:rPr>
              <w:t>[DEVICEID]</w:t>
            </w:r>
          </w:p>
          <w:p w14:paraId="41776669" w14:textId="77777777" w:rsidR="00BA09F4" w:rsidRDefault="00BA09F4">
            <w:pPr>
              <w:rPr>
                <w:color w:val="000000"/>
              </w:rPr>
            </w:pPr>
          </w:p>
        </w:tc>
      </w:tr>
      <w:tr w:rsidR="00BA09F4" w14:paraId="2D221151" w14:textId="77777777">
        <w:tc>
          <w:tcPr>
            <w:tcW w:w="1647" w:type="dxa"/>
            <w:shd w:val="clear" w:color="auto" w:fill="E7E6E6"/>
            <w:vAlign w:val="center"/>
          </w:tcPr>
          <w:p w14:paraId="59808F10" w14:textId="77777777" w:rsidR="00BA09F4" w:rsidRDefault="00000000">
            <w:pPr>
              <w:rPr>
                <w:b/>
                <w:bCs/>
                <w:color w:val="000000"/>
              </w:rPr>
            </w:pPr>
            <w:r>
              <w:rPr>
                <w:b/>
                <w:bCs/>
                <w:color w:val="000000"/>
              </w:rPr>
              <w:t>Footer links</w:t>
            </w:r>
          </w:p>
        </w:tc>
        <w:tc>
          <w:tcPr>
            <w:tcW w:w="4005" w:type="dxa"/>
          </w:tcPr>
          <w:p w14:paraId="33FD4024" w14:textId="77777777" w:rsidR="00BA09F4" w:rsidRDefault="00000000">
            <w:pPr>
              <w:rPr>
                <w:color w:val="EE0000"/>
              </w:rPr>
            </w:pPr>
            <w:r>
              <w:rPr>
                <w:color w:val="000000"/>
                <w:u w:val="single"/>
              </w:rPr>
              <w:t>UNSUBSCRIBE</w:t>
            </w:r>
            <w:r>
              <w:rPr>
                <w:color w:val="000000"/>
              </w:rPr>
              <w:t xml:space="preserve"> | </w:t>
            </w:r>
            <w:r>
              <w:rPr>
                <w:color w:val="000000"/>
                <w:u w:val="single"/>
              </w:rPr>
              <w:t>PRIVACY POLICY</w:t>
            </w:r>
            <w:r>
              <w:rPr>
                <w:color w:val="000000"/>
              </w:rPr>
              <w:t xml:space="preserve"> | </w:t>
            </w:r>
            <w:r>
              <w:rPr>
                <w:color w:val="000000"/>
                <w:u w:val="single"/>
              </w:rPr>
              <w:t>CONTACT US</w:t>
            </w:r>
          </w:p>
        </w:tc>
        <w:tc>
          <w:tcPr>
            <w:tcW w:w="3698" w:type="dxa"/>
          </w:tcPr>
          <w:p w14:paraId="15926B10" w14:textId="77777777" w:rsidR="00BA09F4" w:rsidRDefault="00000000">
            <w:pPr>
              <w:rPr>
                <w:color w:val="000000"/>
              </w:rPr>
            </w:pPr>
            <w:r>
              <w:rPr>
                <w:color w:val="000000"/>
                <w:u w:val="single"/>
              </w:rPr>
              <w:t>DÉSABONNEMENT</w:t>
            </w:r>
            <w:r>
              <w:rPr>
                <w:color w:val="000000"/>
              </w:rPr>
              <w:t xml:space="preserve"> | </w:t>
            </w:r>
            <w:r>
              <w:rPr>
                <w:color w:val="000000"/>
                <w:u w:val="single"/>
              </w:rPr>
              <w:t>POLITIQUE DE CONFIDENTIALITÉ</w:t>
            </w:r>
            <w:r>
              <w:rPr>
                <w:color w:val="000000"/>
              </w:rPr>
              <w:t xml:space="preserve"> | </w:t>
            </w:r>
            <w:r>
              <w:rPr>
                <w:color w:val="000000"/>
                <w:u w:val="single"/>
              </w:rPr>
              <w:t>CONTACTER NOUS</w:t>
            </w:r>
          </w:p>
        </w:tc>
      </w:tr>
      <w:tr w:rsidR="00BA09F4" w14:paraId="70F5ABDC" w14:textId="77777777">
        <w:tc>
          <w:tcPr>
            <w:tcW w:w="1647" w:type="dxa"/>
            <w:shd w:val="clear" w:color="auto" w:fill="E7E6E6"/>
            <w:vAlign w:val="center"/>
          </w:tcPr>
          <w:p w14:paraId="0EFF155D" w14:textId="77777777" w:rsidR="00BA09F4" w:rsidRDefault="00000000">
            <w:pPr>
              <w:rPr>
                <w:b/>
                <w:bCs/>
                <w:color w:val="000000"/>
              </w:rPr>
            </w:pPr>
            <w:r>
              <w:rPr>
                <w:b/>
                <w:bCs/>
                <w:color w:val="000000"/>
              </w:rPr>
              <w:t>Legal terms</w:t>
            </w:r>
          </w:p>
        </w:tc>
        <w:tc>
          <w:tcPr>
            <w:tcW w:w="4005" w:type="dxa"/>
          </w:tcPr>
          <w:p w14:paraId="6AE34874" w14:textId="77777777" w:rsidR="00BA09F4" w:rsidRDefault="00000000">
            <w:pPr>
              <w:rPr>
                <w:color w:val="000000"/>
              </w:rPr>
            </w:pPr>
            <w:r>
              <w:rPr>
                <w:b/>
                <w:bCs/>
                <w:color w:val="000000"/>
              </w:rPr>
              <w:t>OFFER DETAILS:</w:t>
            </w:r>
            <w:r>
              <w:rPr>
                <w:color w:val="000000"/>
              </w:rPr>
              <w:t xml:space="preserve"> Subscribe to the Platinum plan and pay $8.99 each month for your first 12 months. A credit card is required. After your first 12 months, your subscription will continue on a monthly billing plan and you will be charged at the then-current rate, currently $29.99/month, for an indeterminate term and services will continue, unless and until you cancel. Taxes extra. </w:t>
            </w:r>
            <w:r>
              <w:rPr>
                <w:b/>
                <w:bCs/>
                <w:color w:val="000000"/>
              </w:rPr>
              <w:t xml:space="preserve">There are no refunds except as provided in our Customer Agreement. In all provinces except Quebec and Newfoundland, cancellation must be made at least 24 hours before renewal and are effective at the end of your current billing period. Please see our </w:t>
            </w:r>
            <w:r>
              <w:rPr>
                <w:b/>
                <w:bCs/>
                <w:color w:val="000000"/>
                <w:u w:val="single"/>
              </w:rPr>
              <w:t>Customer Agreement</w:t>
            </w:r>
            <w:r>
              <w:rPr>
                <w:b/>
                <w:bCs/>
                <w:color w:val="000000"/>
              </w:rPr>
              <w:t xml:space="preserve"> for complete terms and how to cancel, which includes calling </w:t>
            </w:r>
            <w:r>
              <w:rPr>
                <w:b/>
                <w:bCs/>
                <w:color w:val="FF40FF"/>
              </w:rPr>
              <w:t>[CTA_PHONE]</w:t>
            </w:r>
            <w:r>
              <w:rPr>
                <w:color w:val="000000"/>
              </w:rPr>
              <w:t xml:space="preserve">. All rates, terms, content and features are subject to change. Channel lineup and features vary by plan. Depending on your vehicle’s make and model, an active data connection may be required to access and enjoy some or all SiriusXM services. Offer available to new subscriptions and qualifying Radio IDs as determined solely by SiriusXM. We collect and use personal information according to our </w:t>
            </w:r>
            <w:r>
              <w:rPr>
                <w:color w:val="000000"/>
                <w:u w:val="single"/>
              </w:rPr>
              <w:t>Privacy Policy</w:t>
            </w:r>
            <w:r>
              <w:rPr>
                <w:color w:val="000000"/>
              </w:rPr>
              <w:t>.</w:t>
            </w:r>
          </w:p>
          <w:p w14:paraId="2C5F88C5" w14:textId="77777777" w:rsidR="00BA09F4" w:rsidRDefault="00BA09F4">
            <w:pPr>
              <w:rPr>
                <w:color w:val="000000"/>
              </w:rPr>
            </w:pPr>
          </w:p>
          <w:p w14:paraId="680EC65B" w14:textId="77777777" w:rsidR="00BA09F4" w:rsidRDefault="00000000">
            <w:r>
              <w:t xml:space="preserve">© Major League Baseball trademarks and copyrights are used with permission of Major League Baseball Properties, Inc. Visit MLB.com. Games subject to availability and change and may not </w:t>
            </w:r>
            <w:r>
              <w:lastRenderedPageBreak/>
              <w:t>include all Spring Training games. All rights reserved.</w:t>
            </w:r>
          </w:p>
          <w:p w14:paraId="19DC7444" w14:textId="77777777" w:rsidR="00BA09F4" w:rsidRDefault="00BA09F4">
            <w:pPr>
              <w:rPr>
                <w:color w:val="000000"/>
              </w:rPr>
            </w:pPr>
          </w:p>
          <w:p w14:paraId="39651B10" w14:textId="77777777" w:rsidR="00BA09F4" w:rsidRDefault="00000000">
            <w:pPr>
              <w:rPr>
                <w:color w:val="EE0000"/>
              </w:rPr>
            </w:pPr>
            <w:r>
              <w:rPr>
                <w:color w:val="000000"/>
              </w:rPr>
              <w:t>© 2026 Sirius XM Canada Inc. “Sirius”, “XM”, “SiriusXM” and all related marks and logos are trademarks of Sirius XM Radio LLC and are used under license. All rights reserved.</w:t>
            </w:r>
          </w:p>
        </w:tc>
        <w:tc>
          <w:tcPr>
            <w:tcW w:w="3698" w:type="dxa"/>
          </w:tcPr>
          <w:p w14:paraId="76CBFDCA" w14:textId="77777777" w:rsidR="00BA09F4" w:rsidRDefault="00000000">
            <w:pPr>
              <w:rPr>
                <w:color w:val="000000"/>
              </w:rPr>
            </w:pPr>
            <w:r>
              <w:rPr>
                <w:b/>
                <w:bCs/>
                <w:color w:val="000000"/>
              </w:rPr>
              <w:lastRenderedPageBreak/>
              <w:t>DÉTAILS DE L’OFFRE :</w:t>
            </w:r>
            <w:r>
              <w:rPr>
                <w:color w:val="000000"/>
              </w:rPr>
              <w:t xml:space="preserve"> Abonnez-vous au forfait Le Complet et payez 8,99 $ par mois pour les premiers 12 mois. Une carte de crédit est requise. Après la période de 12 mois, votre abonnement se poursuivra sur une base de facturation mensuelle et vous serez facturé au tarif en vigueur de 29,99 $ par mois, pour une durée indéterminée. Le service se poursuivra jusqu’à ce que vous l’annuliez. Taxes en sus. </w:t>
            </w:r>
            <w:r>
              <w:rPr>
                <w:b/>
                <w:bCs/>
                <w:color w:val="000000"/>
              </w:rPr>
              <w:t xml:space="preserve">Aucun remboursement n’est possible, sauf dans les cas prévus dans notre Entente du Client. À l’exception du Québec et de Terre-Neuve, vous devez annuler votre abonnement au moins 24 heures avant le renouvellement; l’annulation prendra effet à la fin de la période de facturation en cours. Veuillez consulter notre </w:t>
            </w:r>
            <w:r>
              <w:rPr>
                <w:b/>
                <w:bCs/>
                <w:color w:val="000000"/>
                <w:u w:val="single"/>
              </w:rPr>
              <w:t>Entente du client</w:t>
            </w:r>
            <w:r>
              <w:rPr>
                <w:b/>
                <w:bCs/>
                <w:color w:val="000000"/>
              </w:rPr>
              <w:t xml:space="preserve"> pour connaître les conditions complètes et la procédure d’annulation de votre abonnement, laquelle peut être effectuée par téléphone</w:t>
            </w:r>
            <w:r>
              <w:rPr>
                <w:color w:val="000000"/>
              </w:rPr>
              <w:t xml:space="preserve"> </w:t>
            </w:r>
            <w:r>
              <w:rPr>
                <w:b/>
                <w:bCs/>
                <w:color w:val="FF40FF"/>
              </w:rPr>
              <w:t>[CTA_PHONE]</w:t>
            </w:r>
            <w:r>
              <w:rPr>
                <w:color w:val="000000"/>
              </w:rPr>
              <w:t xml:space="preserve">. L’ensemble des tarifs, conditions, contenus et fonctionnalités est sujet à modification. La programmation des chaînes et les fonctionnalités varient en fonction du forfait. Selon la marque et le modèle de votre véhicule, une connexion de données active peut être requise pour accéder à certains services SiriusXM, ou à l’ensemble de ceux-ci. L’offre est réservée aux nouveaux abonnements et aux </w:t>
            </w:r>
            <w:r>
              <w:rPr>
                <w:color w:val="000000"/>
              </w:rPr>
              <w:lastRenderedPageBreak/>
              <w:t xml:space="preserve">identifiants radio admissibles, comme déterminé exclusivement par SiriusXM. Nous recueillons et utilisons les renseignements personnels conformément à notre </w:t>
            </w:r>
            <w:r>
              <w:rPr>
                <w:color w:val="000000"/>
                <w:u w:val="single"/>
              </w:rPr>
              <w:t>Politique de confidentialité</w:t>
            </w:r>
            <w:r>
              <w:rPr>
                <w:color w:val="000000"/>
              </w:rPr>
              <w:t>.</w:t>
            </w:r>
          </w:p>
          <w:p w14:paraId="0AD42B71" w14:textId="77777777" w:rsidR="00BA09F4" w:rsidRDefault="00BA09F4">
            <w:pPr>
              <w:rPr>
                <w:color w:val="000000"/>
              </w:rPr>
            </w:pPr>
          </w:p>
          <w:p w14:paraId="089347AD" w14:textId="77777777" w:rsidR="00BA09F4" w:rsidRDefault="00000000">
            <w:pPr>
              <w:rPr>
                <w:color w:val="000000"/>
              </w:rPr>
            </w:pPr>
            <w:r>
              <w:t>© Les marques et droits d’auteur de la Major League Baseball sont utilisés avec l’autorisation de Major League Baseball Properties, Inc. Visitez le MLB.com pour plus d’informations. La disponibilité des matchs peut changer, et le contenu pourrait ne pas inclure tous les matchs d’entraînement du printemps. Tous droits réservés.</w:t>
            </w:r>
          </w:p>
          <w:p w14:paraId="15315F1D" w14:textId="77777777" w:rsidR="00BA09F4" w:rsidRDefault="00BA09F4">
            <w:pPr>
              <w:rPr>
                <w:color w:val="000000"/>
              </w:rPr>
            </w:pPr>
          </w:p>
          <w:p w14:paraId="221A95E8" w14:textId="77777777" w:rsidR="00BA09F4" w:rsidRDefault="00000000">
            <w:pPr>
              <w:rPr>
                <w:color w:val="000000"/>
              </w:rPr>
            </w:pPr>
            <w:r>
              <w:rPr>
                <w:color w:val="000000"/>
              </w:rPr>
              <w:t>© 2026 Sirius XM Canada Inc. « Sirius », « XM », « SiriusXM » et tous les autres logos et marques qui y sont reliés sont des marques déposées de Sirius XM Radio (SARL) et sont utilisés sous licence. Tous droits réservés.</w:t>
            </w:r>
          </w:p>
        </w:tc>
      </w:tr>
      <w:tr w:rsidR="00BA09F4" w14:paraId="03E16AFD" w14:textId="77777777">
        <w:tc>
          <w:tcPr>
            <w:tcW w:w="1647" w:type="dxa"/>
            <w:shd w:val="clear" w:color="auto" w:fill="E7E6E6"/>
            <w:vAlign w:val="center"/>
          </w:tcPr>
          <w:p w14:paraId="1BCF1B2C" w14:textId="77777777" w:rsidR="00BA09F4" w:rsidRDefault="00000000">
            <w:pPr>
              <w:rPr>
                <w:b/>
                <w:bCs/>
                <w:color w:val="000000"/>
              </w:rPr>
            </w:pPr>
            <w:r>
              <w:rPr>
                <w:b/>
                <w:bCs/>
                <w:color w:val="000000"/>
              </w:rPr>
              <w:lastRenderedPageBreak/>
              <w:t>Business contact</w:t>
            </w:r>
          </w:p>
        </w:tc>
        <w:tc>
          <w:tcPr>
            <w:tcW w:w="4005" w:type="dxa"/>
          </w:tcPr>
          <w:p w14:paraId="73523163" w14:textId="77777777" w:rsidR="00BA09F4" w:rsidRDefault="00000000">
            <w:pPr>
              <w:rPr>
                <w:rFonts w:ascii="MS Gothic" w:eastAsia="MS Gothic" w:hAnsi="MS Gothic" w:cs="MS Gothic"/>
                <w:b/>
                <w:bCs/>
                <w:color w:val="000000"/>
              </w:rPr>
            </w:pPr>
            <w:r>
              <w:rPr>
                <w:b/>
                <w:bCs/>
                <w:color w:val="000000"/>
              </w:rPr>
              <w:t>SiriusXM Canada Inc.</w:t>
            </w:r>
            <w:r>
              <w:rPr>
                <w:rFonts w:ascii="MS Gothic" w:eastAsia="MS Gothic" w:hAnsi="MS Gothic" w:cs="MS Gothic"/>
                <w:b/>
                <w:bCs/>
                <w:color w:val="000000"/>
              </w:rPr>
              <w:t> </w:t>
            </w:r>
          </w:p>
          <w:p w14:paraId="333D8AF7" w14:textId="77777777" w:rsidR="00BA09F4" w:rsidRDefault="00000000">
            <w:pPr>
              <w:rPr>
                <w:color w:val="000000"/>
              </w:rPr>
            </w:pPr>
            <w:r>
              <w:rPr>
                <w:color w:val="000000"/>
              </w:rPr>
              <w:t>351 King Street East, 10th Floor</w:t>
            </w:r>
          </w:p>
          <w:p w14:paraId="5B090410" w14:textId="77777777" w:rsidR="00BA09F4" w:rsidRDefault="00000000">
            <w:pPr>
              <w:rPr>
                <w:color w:val="000000"/>
              </w:rPr>
            </w:pPr>
            <w:r>
              <w:rPr>
                <w:color w:val="000000"/>
              </w:rPr>
              <w:t>Toronto ON, M5A 0L6</w:t>
            </w:r>
          </w:p>
          <w:p w14:paraId="03EDCDF5" w14:textId="77777777" w:rsidR="00BA09F4" w:rsidRDefault="00000000">
            <w:pPr>
              <w:rPr>
                <w:color w:val="000000"/>
              </w:rPr>
            </w:pPr>
            <w:r>
              <w:rPr>
                <w:color w:val="000000"/>
              </w:rPr>
              <w:t>1-888-539-7474</w:t>
            </w:r>
          </w:p>
          <w:p w14:paraId="5502D1F2" w14:textId="77777777" w:rsidR="00BA09F4" w:rsidRDefault="00BA09F4">
            <w:pPr>
              <w:rPr>
                <w:color w:val="EE0000"/>
              </w:rPr>
            </w:pPr>
            <w:hyperlink r:id="rId12">
              <w:r>
                <w:rPr>
                  <w:color w:val="0563C1"/>
                  <w:u w:val="single"/>
                </w:rPr>
                <w:t>www.siriusxm.ca</w:t>
              </w:r>
            </w:hyperlink>
            <w:r w:rsidR="00000000">
              <w:rPr>
                <w:color w:val="EE0000"/>
              </w:rPr>
              <w:t xml:space="preserve"> </w:t>
            </w:r>
          </w:p>
        </w:tc>
        <w:tc>
          <w:tcPr>
            <w:tcW w:w="3698" w:type="dxa"/>
          </w:tcPr>
          <w:p w14:paraId="683D159E" w14:textId="77777777" w:rsidR="00BA09F4" w:rsidRDefault="00000000">
            <w:pPr>
              <w:rPr>
                <w:rFonts w:ascii="MS Gothic" w:eastAsia="MS Gothic" w:hAnsi="MS Gothic" w:cs="MS Gothic"/>
                <w:b/>
                <w:bCs/>
                <w:color w:val="000000"/>
              </w:rPr>
            </w:pPr>
            <w:r>
              <w:rPr>
                <w:b/>
                <w:bCs/>
                <w:color w:val="000000"/>
              </w:rPr>
              <w:t>SiriusXM Canada Inc.</w:t>
            </w:r>
            <w:r>
              <w:rPr>
                <w:rFonts w:ascii="MS Gothic" w:eastAsia="MS Gothic" w:hAnsi="MS Gothic" w:cs="MS Gothic"/>
                <w:b/>
                <w:bCs/>
                <w:color w:val="000000"/>
              </w:rPr>
              <w:t> </w:t>
            </w:r>
          </w:p>
          <w:p w14:paraId="0A732D09" w14:textId="77777777" w:rsidR="00BA09F4" w:rsidRDefault="00000000">
            <w:pPr>
              <w:rPr>
                <w:color w:val="000000"/>
              </w:rPr>
            </w:pPr>
            <w:r>
              <w:rPr>
                <w:color w:val="000000"/>
              </w:rPr>
              <w:t>351 King Street East, 10e étage</w:t>
            </w:r>
          </w:p>
          <w:p w14:paraId="7F93758D" w14:textId="77777777" w:rsidR="00BA09F4" w:rsidRDefault="00000000">
            <w:pPr>
              <w:rPr>
                <w:color w:val="000000"/>
              </w:rPr>
            </w:pPr>
            <w:r>
              <w:rPr>
                <w:color w:val="000000"/>
              </w:rPr>
              <w:t>Toronto ON, M5A 0L6</w:t>
            </w:r>
          </w:p>
          <w:p w14:paraId="5711A6C5" w14:textId="77777777" w:rsidR="00BA09F4" w:rsidRDefault="00000000">
            <w:pPr>
              <w:rPr>
                <w:color w:val="000000"/>
              </w:rPr>
            </w:pPr>
            <w:r>
              <w:rPr>
                <w:color w:val="000000"/>
              </w:rPr>
              <w:t>1 888 539-7474</w:t>
            </w:r>
          </w:p>
          <w:p w14:paraId="5B37B9D8" w14:textId="77777777" w:rsidR="00BA09F4" w:rsidRDefault="00BA09F4">
            <w:hyperlink r:id="rId13">
              <w:r>
                <w:rPr>
                  <w:color w:val="0563C1"/>
                  <w:u w:val="single"/>
                </w:rPr>
                <w:t>www.siriusxm.ca</w:t>
              </w:r>
            </w:hyperlink>
          </w:p>
        </w:tc>
      </w:tr>
      <w:tr w:rsidR="00BA09F4" w14:paraId="2BFA7C71" w14:textId="77777777">
        <w:tc>
          <w:tcPr>
            <w:tcW w:w="1647" w:type="dxa"/>
            <w:shd w:val="clear" w:color="auto" w:fill="E7E6E6"/>
            <w:vAlign w:val="center"/>
          </w:tcPr>
          <w:p w14:paraId="79D22561" w14:textId="77777777" w:rsidR="00BA09F4" w:rsidRDefault="00000000">
            <w:pPr>
              <w:rPr>
                <w:b/>
                <w:bCs/>
                <w:color w:val="000000"/>
              </w:rPr>
            </w:pPr>
            <w:r>
              <w:rPr>
                <w:b/>
                <w:bCs/>
                <w:color w:val="000000"/>
              </w:rPr>
              <w:t>Alt Text (first image)</w:t>
            </w:r>
          </w:p>
        </w:tc>
        <w:tc>
          <w:tcPr>
            <w:tcW w:w="4005" w:type="dxa"/>
          </w:tcPr>
          <w:p w14:paraId="0DF0E04B" w14:textId="77777777" w:rsidR="00BA09F4" w:rsidRDefault="00000000">
            <w:pPr>
              <w:rPr>
                <w:color w:val="000000"/>
              </w:rPr>
            </w:pPr>
            <w:r>
              <w:rPr>
                <w:noProof/>
                <w:color w:val="000000"/>
              </w:rPr>
              <w:drawing>
                <wp:inline distT="0" distB="0" distL="0" distR="0" wp14:anchorId="6B758CEF" wp14:editId="17ACAF34">
                  <wp:extent cx="2418848" cy="1527229"/>
                  <wp:effectExtent l="0" t="0" r="0" b="0"/>
                  <wp:docPr id="77718826" name="image3.png" descr="A scoreboard with a crowd of people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scoreboard with a crowd of people in the background&#10;&#10;AI-generated content may be incorrect."/>
                          <pic:cNvPicPr preferRelativeResize="0"/>
                        </pic:nvPicPr>
                        <pic:blipFill>
                          <a:blip r:embed="rId14"/>
                          <a:srcRect/>
                          <a:stretch>
                            <a:fillRect/>
                          </a:stretch>
                        </pic:blipFill>
                        <pic:spPr>
                          <a:xfrm>
                            <a:off x="0" y="0"/>
                            <a:ext cx="2418848" cy="1527229"/>
                          </a:xfrm>
                          <a:prstGeom prst="rect">
                            <a:avLst/>
                          </a:prstGeom>
                          <a:ln/>
                        </pic:spPr>
                      </pic:pic>
                    </a:graphicData>
                  </a:graphic>
                </wp:inline>
              </w:drawing>
            </w:r>
          </w:p>
          <w:p w14:paraId="6CD95FDB" w14:textId="77777777" w:rsidR="00BA09F4" w:rsidRDefault="00BA09F4">
            <w:pPr>
              <w:rPr>
                <w:color w:val="000000"/>
              </w:rPr>
            </w:pPr>
          </w:p>
          <w:p w14:paraId="6A3F40C1" w14:textId="77777777" w:rsidR="00BA09F4" w:rsidRDefault="00000000">
            <w:pPr>
              <w:rPr>
                <w:b/>
                <w:bCs/>
                <w:color w:val="000000"/>
              </w:rPr>
            </w:pPr>
            <w:r>
              <w:rPr>
                <w:color w:val="000000"/>
              </w:rPr>
              <w:t>Baseball scoreboard</w:t>
            </w:r>
          </w:p>
          <w:p w14:paraId="17A4110B" w14:textId="77777777" w:rsidR="00BA09F4" w:rsidRDefault="00BA09F4">
            <w:pPr>
              <w:rPr>
                <w:b/>
                <w:bCs/>
                <w:color w:val="000000"/>
                <w:highlight w:val="green"/>
              </w:rPr>
            </w:pPr>
          </w:p>
        </w:tc>
        <w:tc>
          <w:tcPr>
            <w:tcW w:w="3698" w:type="dxa"/>
          </w:tcPr>
          <w:p w14:paraId="0C2EA02D" w14:textId="77777777" w:rsidR="00BA09F4" w:rsidRDefault="00BA09F4">
            <w:pPr>
              <w:rPr>
                <w:b/>
                <w:bCs/>
                <w:color w:val="000000"/>
                <w:highlight w:val="green"/>
              </w:rPr>
            </w:pPr>
          </w:p>
          <w:p w14:paraId="73C39544" w14:textId="77777777" w:rsidR="00BA09F4" w:rsidRDefault="00BA09F4">
            <w:pPr>
              <w:rPr>
                <w:b/>
                <w:bCs/>
                <w:color w:val="000000"/>
                <w:highlight w:val="green"/>
              </w:rPr>
            </w:pPr>
          </w:p>
          <w:p w14:paraId="31425760" w14:textId="77777777" w:rsidR="00BA09F4" w:rsidRDefault="00BA09F4">
            <w:pPr>
              <w:rPr>
                <w:b/>
                <w:bCs/>
                <w:color w:val="000000"/>
                <w:highlight w:val="green"/>
              </w:rPr>
            </w:pPr>
          </w:p>
          <w:p w14:paraId="591ED983" w14:textId="77777777" w:rsidR="00BA09F4" w:rsidRDefault="00BA09F4">
            <w:pPr>
              <w:rPr>
                <w:b/>
                <w:bCs/>
                <w:color w:val="000000"/>
                <w:highlight w:val="green"/>
              </w:rPr>
            </w:pPr>
          </w:p>
          <w:p w14:paraId="0F8B560D" w14:textId="77777777" w:rsidR="00BA09F4" w:rsidRDefault="00BA09F4">
            <w:pPr>
              <w:rPr>
                <w:b/>
                <w:bCs/>
                <w:color w:val="000000"/>
                <w:highlight w:val="green"/>
              </w:rPr>
            </w:pPr>
          </w:p>
          <w:p w14:paraId="6F70F3EE" w14:textId="77777777" w:rsidR="00BA09F4" w:rsidRDefault="00BA09F4">
            <w:pPr>
              <w:rPr>
                <w:b/>
                <w:bCs/>
                <w:color w:val="000000"/>
                <w:highlight w:val="green"/>
              </w:rPr>
            </w:pPr>
          </w:p>
          <w:p w14:paraId="5B4AEF0A" w14:textId="77777777" w:rsidR="00BA09F4" w:rsidRDefault="00BA09F4">
            <w:pPr>
              <w:rPr>
                <w:b/>
                <w:bCs/>
                <w:color w:val="000000"/>
                <w:highlight w:val="green"/>
              </w:rPr>
            </w:pPr>
          </w:p>
          <w:p w14:paraId="64C13CF4" w14:textId="77777777" w:rsidR="00BA09F4" w:rsidRDefault="00BA09F4">
            <w:pPr>
              <w:rPr>
                <w:b/>
                <w:bCs/>
                <w:color w:val="000000"/>
                <w:highlight w:val="green"/>
              </w:rPr>
            </w:pPr>
          </w:p>
          <w:p w14:paraId="644C532D" w14:textId="77777777" w:rsidR="00BA09F4" w:rsidRDefault="00BA09F4">
            <w:pPr>
              <w:rPr>
                <w:b/>
                <w:bCs/>
                <w:color w:val="000000"/>
                <w:highlight w:val="green"/>
              </w:rPr>
            </w:pPr>
          </w:p>
          <w:p w14:paraId="5F1FCCD2" w14:textId="77777777" w:rsidR="00BA09F4" w:rsidRDefault="00BA09F4">
            <w:pPr>
              <w:rPr>
                <w:b/>
                <w:bCs/>
                <w:color w:val="000000"/>
                <w:highlight w:val="green"/>
              </w:rPr>
            </w:pPr>
          </w:p>
          <w:p w14:paraId="62018E92" w14:textId="77777777" w:rsidR="00BA09F4" w:rsidRDefault="00000000">
            <w:pPr>
              <w:rPr>
                <w:b/>
                <w:bCs/>
                <w:color w:val="000000"/>
              </w:rPr>
            </w:pPr>
            <w:r>
              <w:rPr>
                <w:color w:val="000000"/>
              </w:rPr>
              <w:t>Tableau d’affichage de baseball</w:t>
            </w:r>
          </w:p>
          <w:p w14:paraId="70C761A9" w14:textId="77777777" w:rsidR="00BA09F4" w:rsidRDefault="00BA09F4">
            <w:pPr>
              <w:rPr>
                <w:b/>
                <w:bCs/>
                <w:color w:val="000000"/>
                <w:highlight w:val="green"/>
              </w:rPr>
            </w:pPr>
          </w:p>
        </w:tc>
      </w:tr>
      <w:tr w:rsidR="00BA09F4" w14:paraId="65D0B23F" w14:textId="77777777">
        <w:tc>
          <w:tcPr>
            <w:tcW w:w="1647" w:type="dxa"/>
            <w:shd w:val="clear" w:color="auto" w:fill="E7E6E6"/>
            <w:vAlign w:val="center"/>
          </w:tcPr>
          <w:p w14:paraId="4384D20B" w14:textId="77777777" w:rsidR="00BA09F4" w:rsidRDefault="00000000">
            <w:pPr>
              <w:rPr>
                <w:b/>
                <w:bCs/>
                <w:color w:val="000000"/>
              </w:rPr>
            </w:pPr>
            <w:r>
              <w:rPr>
                <w:b/>
                <w:bCs/>
                <w:color w:val="000000"/>
              </w:rPr>
              <w:t>Alt Text (second image)</w:t>
            </w:r>
          </w:p>
        </w:tc>
        <w:tc>
          <w:tcPr>
            <w:tcW w:w="4005" w:type="dxa"/>
          </w:tcPr>
          <w:p w14:paraId="597AC56A" w14:textId="77777777" w:rsidR="00BA09F4" w:rsidRDefault="00000000">
            <w:pPr>
              <w:rPr>
                <w:color w:val="000000"/>
              </w:rPr>
            </w:pPr>
            <w:r>
              <w:rPr>
                <w:noProof/>
                <w:color w:val="000000"/>
              </w:rPr>
              <w:drawing>
                <wp:inline distT="0" distB="0" distL="0" distR="0" wp14:anchorId="56CA1377" wp14:editId="21599134">
                  <wp:extent cx="2383837" cy="932806"/>
                  <wp:effectExtent l="0" t="0" r="0" b="0"/>
                  <wp:docPr id="77718827" name="image2.png" descr="A group of logos on a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oup of logos on a screen&#10;&#10;AI-generated content may be incorrect."/>
                          <pic:cNvPicPr preferRelativeResize="0"/>
                        </pic:nvPicPr>
                        <pic:blipFill>
                          <a:blip r:embed="rId15"/>
                          <a:srcRect/>
                          <a:stretch>
                            <a:fillRect/>
                          </a:stretch>
                        </pic:blipFill>
                        <pic:spPr>
                          <a:xfrm>
                            <a:off x="0" y="0"/>
                            <a:ext cx="2383837" cy="932806"/>
                          </a:xfrm>
                          <a:prstGeom prst="rect">
                            <a:avLst/>
                          </a:prstGeom>
                          <a:ln/>
                        </pic:spPr>
                      </pic:pic>
                    </a:graphicData>
                  </a:graphic>
                </wp:inline>
              </w:drawing>
            </w:r>
          </w:p>
          <w:p w14:paraId="55F4500B" w14:textId="77777777" w:rsidR="00BA09F4" w:rsidRDefault="00BA09F4">
            <w:pPr>
              <w:rPr>
                <w:color w:val="000000"/>
              </w:rPr>
            </w:pPr>
          </w:p>
          <w:p w14:paraId="18AF9C5A" w14:textId="77777777" w:rsidR="00BA09F4" w:rsidRDefault="00000000">
            <w:pPr>
              <w:rPr>
                <w:color w:val="000000"/>
              </w:rPr>
            </w:pPr>
            <w:r>
              <w:rPr>
                <w:color w:val="000000"/>
              </w:rPr>
              <w:t>Logos of various MLB® teams with play-by-plays on SiriusXM</w:t>
            </w:r>
          </w:p>
        </w:tc>
        <w:tc>
          <w:tcPr>
            <w:tcW w:w="3698" w:type="dxa"/>
          </w:tcPr>
          <w:p w14:paraId="240DE0D2" w14:textId="77777777" w:rsidR="00BA09F4" w:rsidRDefault="00BA09F4">
            <w:pPr>
              <w:rPr>
                <w:b/>
                <w:bCs/>
                <w:color w:val="000000"/>
              </w:rPr>
            </w:pPr>
          </w:p>
          <w:p w14:paraId="43768DA3" w14:textId="77777777" w:rsidR="00BA09F4" w:rsidRDefault="00BA09F4">
            <w:pPr>
              <w:rPr>
                <w:b/>
                <w:bCs/>
                <w:color w:val="000000"/>
              </w:rPr>
            </w:pPr>
          </w:p>
          <w:p w14:paraId="36248CA5" w14:textId="77777777" w:rsidR="00BA09F4" w:rsidRDefault="00BA09F4">
            <w:pPr>
              <w:rPr>
                <w:b/>
                <w:bCs/>
                <w:color w:val="000000"/>
              </w:rPr>
            </w:pPr>
          </w:p>
          <w:p w14:paraId="33345508" w14:textId="77777777" w:rsidR="00BA09F4" w:rsidRDefault="00BA09F4">
            <w:pPr>
              <w:rPr>
                <w:b/>
                <w:bCs/>
                <w:color w:val="000000"/>
              </w:rPr>
            </w:pPr>
          </w:p>
          <w:p w14:paraId="79AEEB7F" w14:textId="77777777" w:rsidR="00BA09F4" w:rsidRDefault="00BA09F4">
            <w:pPr>
              <w:rPr>
                <w:b/>
                <w:bCs/>
                <w:color w:val="000000"/>
              </w:rPr>
            </w:pPr>
          </w:p>
          <w:p w14:paraId="468D4DF0" w14:textId="77777777" w:rsidR="00BA09F4" w:rsidRDefault="00BA09F4">
            <w:pPr>
              <w:rPr>
                <w:b/>
                <w:bCs/>
                <w:color w:val="000000"/>
              </w:rPr>
            </w:pPr>
          </w:p>
          <w:p w14:paraId="35F3D21F" w14:textId="77777777" w:rsidR="00BA09F4" w:rsidRDefault="00000000">
            <w:pPr>
              <w:rPr>
                <w:color w:val="000000"/>
              </w:rPr>
            </w:pPr>
            <w:r>
              <w:rPr>
                <w:color w:val="000000"/>
              </w:rPr>
              <w:t>Logos de différentes équipes de la MLB® avec commentaires en direct sur SiriusXM</w:t>
            </w:r>
          </w:p>
        </w:tc>
      </w:tr>
    </w:tbl>
    <w:p w14:paraId="12530391" w14:textId="77777777" w:rsidR="00BA09F4" w:rsidRDefault="00BA09F4">
      <w:pPr>
        <w:rPr>
          <w:color w:val="000000"/>
        </w:rPr>
      </w:pPr>
    </w:p>
    <w:p w14:paraId="15BC7BA3" w14:textId="77777777" w:rsidR="00BA09F4" w:rsidRDefault="00BA09F4">
      <w:pPr>
        <w:rPr>
          <w:color w:val="000000"/>
        </w:rPr>
      </w:pPr>
    </w:p>
    <w:sectPr w:rsidR="00BA09F4">
      <w:footerReference w:type="even" r:id="rId16"/>
      <w:footerReference w:type="default" r:id="rId17"/>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72C7" w14:textId="77777777" w:rsidR="0066366C" w:rsidRDefault="0066366C">
      <w:r>
        <w:separator/>
      </w:r>
    </w:p>
  </w:endnote>
  <w:endnote w:type="continuationSeparator" w:id="0">
    <w:p w14:paraId="0FF2591A" w14:textId="77777777" w:rsidR="0066366C" w:rsidRDefault="0066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5E5D881F-8EC0-1741-A499-A4E9CC66754D}"/>
  </w:font>
  <w:font w:name="Courier New">
    <w:panose1 w:val="02070309020205020404"/>
    <w:charset w:val="00"/>
    <w:family w:val="modern"/>
    <w:pitch w:val="fixed"/>
    <w:sig w:usb0="E0002AFF" w:usb1="C0007843" w:usb2="00000009" w:usb3="00000000" w:csb0="000001FF" w:csb1="00000000"/>
    <w:embedRegular r:id="rId2" w:fontKey="{DACE5426-B71D-4944-8D5D-B1DBB67F1415}"/>
  </w:font>
  <w:font w:name="Times New Roman">
    <w:panose1 w:val="02020603050405020304"/>
    <w:charset w:val="00"/>
    <w:family w:val="roman"/>
    <w:pitch w:val="variable"/>
    <w:sig w:usb0="E0002EFF" w:usb1="C000785B" w:usb2="00000009" w:usb3="00000000" w:csb0="000001FF" w:csb1="00000000"/>
    <w:embedRegular r:id="rId3" w:fontKey="{37E81B3F-29AC-F54C-BB0F-69101045D996}"/>
    <w:embedBold r:id="rId4" w:fontKey="{F0C9DCE2-486E-8D44-AA71-E8C93579E983}"/>
  </w:font>
  <w:font w:name="Calibri">
    <w:panose1 w:val="020F0502020204030204"/>
    <w:charset w:val="00"/>
    <w:family w:val="swiss"/>
    <w:pitch w:val="variable"/>
    <w:sig w:usb0="E0002AFF" w:usb1="C000247B" w:usb2="00000009" w:usb3="00000000" w:csb0="000001FF" w:csb1="00000000"/>
    <w:embedRegular r:id="rId5" w:fontKey="{4788ADDB-3A45-7147-AC05-79F072E5D6B6}"/>
    <w:embedBold r:id="rId6" w:fontKey="{6A572AB1-4E2C-5643-A0EF-964A8AAB76B8}"/>
    <w:embedItalic r:id="rId7" w:fontKey="{380A8063-22E7-CB42-B041-9FF0FB87BF06}"/>
    <w:embedBoldItalic r:id="rId8" w:fontKey="{EBBB5FB8-8DB2-AD42-86B5-BABA60FE861E}"/>
  </w:font>
  <w:font w:name="Segoe UI">
    <w:panose1 w:val="020B0502040204020203"/>
    <w:charset w:val="00"/>
    <w:family w:val="swiss"/>
    <w:notTrueType/>
    <w:pitch w:val="variable"/>
    <w:sig w:usb0="E4002EFF" w:usb1="C000E47F" w:usb2="00000009" w:usb3="00000000" w:csb0="000001FF" w:csb1="00000000"/>
    <w:embedRegular r:id="rId9" w:fontKey="{D0A7E2A7-CD74-274A-9D55-12436B9D12A3}"/>
  </w:font>
  <w:font w:name="Helvetica Neue">
    <w:panose1 w:val="02000503000000020004"/>
    <w:charset w:val="00"/>
    <w:family w:val="roman"/>
    <w:notTrueType/>
    <w:pitch w:val="default"/>
  </w:font>
  <w:font w:name="Arial">
    <w:panose1 w:val="020B0604020202020204"/>
    <w:charset w:val="00"/>
    <w:family w:val="swiss"/>
    <w:pitch w:val="variable"/>
    <w:sig w:usb0="E0002EFF" w:usb1="C000785B" w:usb2="00000009" w:usb3="00000000" w:csb0="000001FF" w:csb1="00000000"/>
    <w:embedRegular r:id="rId11" w:fontKey="{4B655755-D313-3F4F-AD07-AC93DAEA84D9}"/>
  </w:font>
  <w:font w:name="Georgia">
    <w:panose1 w:val="02040502050405020303"/>
    <w:charset w:val="00"/>
    <w:family w:val="roman"/>
    <w:pitch w:val="variable"/>
    <w:sig w:usb0="00000287" w:usb1="00000000" w:usb2="00000000" w:usb3="00000000" w:csb0="0000009F" w:csb1="00000000"/>
    <w:embedItalic r:id="rId12" w:fontKey="{6AFAC928-DFE4-CE4F-9317-36111AD40D01}"/>
  </w:font>
  <w:font w:name="REM">
    <w:panose1 w:val="020B0604020202020204"/>
    <w:charset w:val="00"/>
    <w:family w:val="auto"/>
    <w:pitch w:val="default"/>
    <w:embedRegular r:id="rId13" w:fontKey="{1696DA43-3545-EB41-A9BF-6A40AE2C0564}"/>
  </w:font>
  <w:font w:name="Aptos">
    <w:panose1 w:val="020B0004020202020204"/>
    <w:charset w:val="00"/>
    <w:family w:val="swiss"/>
    <w:pitch w:val="variable"/>
    <w:sig w:usb0="20000287" w:usb1="00000003" w:usb2="00000000" w:usb3="00000000" w:csb0="0000019F" w:csb1="00000000"/>
    <w:embedRegular r:id="rId14" w:fontKey="{A52505E1-C415-FE43-BE4E-B0589EFBAFA5}"/>
    <w:embedBold r:id="rId15" w:fontKey="{6D25C792-10EE-AB41-9E4A-3096D600C0A7}"/>
  </w:font>
  <w:font w:name="MS Gothic">
    <w:altName w:val="ＭＳ ゴシック"/>
    <w:panose1 w:val="020B0609070205080204"/>
    <w:charset w:val="80"/>
    <w:family w:val="modern"/>
    <w:pitch w:val="fixed"/>
    <w:sig w:usb0="E00002FF" w:usb1="6AC7FDFB" w:usb2="08000012" w:usb3="00000000" w:csb0="0002009F" w:csb1="00000000"/>
    <w:embedBold r:id="rId16" w:subsetted="1" w:fontKey="{0B8AA10B-5FDC-9144-A260-C4D23CEBB2A4}"/>
  </w:font>
  <w:font w:name="Calibri Light">
    <w:panose1 w:val="020F0302020204030204"/>
    <w:charset w:val="00"/>
    <w:family w:val="swiss"/>
    <w:pitch w:val="variable"/>
    <w:sig w:usb0="E0002AFF" w:usb1="C000247B" w:usb2="00000009" w:usb3="00000000" w:csb0="000001FF" w:csb1="00000000"/>
    <w:embedRegular r:id="rId17" w:fontKey="{F44E1A14-37C8-0647-BA9B-169E4E15F7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14FA" w14:textId="77777777" w:rsidR="00BA09F4"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9818141" w14:textId="77777777" w:rsidR="00BA09F4" w:rsidRDefault="00BA09F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E8E3" w14:textId="77777777" w:rsidR="00BA09F4"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50555A">
      <w:rPr>
        <w:noProof/>
        <w:color w:val="000000"/>
      </w:rPr>
      <w:t>1</w:t>
    </w:r>
    <w:r>
      <w:rPr>
        <w:color w:val="000000"/>
      </w:rPr>
      <w:fldChar w:fldCharType="end"/>
    </w:r>
  </w:p>
  <w:p w14:paraId="2EEF0663" w14:textId="77777777" w:rsidR="00BA09F4" w:rsidRDefault="00BA09F4">
    <w:pPr>
      <w:pBdr>
        <w:top w:val="nil"/>
        <w:left w:val="nil"/>
        <w:bottom w:val="nil"/>
        <w:right w:val="nil"/>
        <w:between w:val="nil"/>
      </w:pBdr>
      <w:tabs>
        <w:tab w:val="center" w:pos="4680"/>
        <w:tab w:val="right" w:pos="9360"/>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0AF10" w14:textId="77777777" w:rsidR="0066366C" w:rsidRDefault="0066366C">
      <w:r>
        <w:separator/>
      </w:r>
    </w:p>
  </w:footnote>
  <w:footnote w:type="continuationSeparator" w:id="0">
    <w:p w14:paraId="27E05E59" w14:textId="77777777" w:rsidR="0066366C" w:rsidRDefault="00663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B5132"/>
    <w:multiLevelType w:val="multilevel"/>
    <w:tmpl w:val="5CB642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5BC2444"/>
    <w:multiLevelType w:val="multilevel"/>
    <w:tmpl w:val="E8F46E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895633A"/>
    <w:multiLevelType w:val="multilevel"/>
    <w:tmpl w:val="0E3EB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7825732">
    <w:abstractNumId w:val="2"/>
  </w:num>
  <w:num w:numId="2" w16cid:durableId="2044404196">
    <w:abstractNumId w:val="1"/>
  </w:num>
  <w:num w:numId="3" w16cid:durableId="158310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9F4"/>
    <w:rsid w:val="00057AD4"/>
    <w:rsid w:val="0050555A"/>
    <w:rsid w:val="0066366C"/>
    <w:rsid w:val="008B39D6"/>
    <w:rsid w:val="00BA09F4"/>
    <w:rsid w:val="00D111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315932F"/>
  <w15:docId w15:val="{B922FEC7-D57E-8549-8716-D64DE25B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00">
    <w:name w:val="TableNormal0"/>
    <w:tblPr>
      <w:tblCellMar>
        <w:top w:w="100" w:type="dxa"/>
        <w:left w:w="100" w:type="dxa"/>
        <w:bottom w:w="100" w:type="dxa"/>
        <w:right w:w="100" w:type="dxa"/>
      </w:tblCellMar>
    </w:tblPr>
  </w:style>
  <w:style w:type="table" w:customStyle="1" w:styleId="TableNormal10">
    <w:name w:val="TableNormal1"/>
    <w:tblPr>
      <w:tblCellMar>
        <w:top w:w="100" w:type="dxa"/>
        <w:left w:w="100" w:type="dxa"/>
        <w:bottom w:w="100" w:type="dxa"/>
        <w:right w:w="100" w:type="dxa"/>
      </w:tblCellMar>
    </w:tblPr>
  </w:style>
  <w:style w:type="table" w:customStyle="1" w:styleId="TableNormal11">
    <w:name w:val="Table Normal1"/>
    <w:tblPr>
      <w:tblCellMar>
        <w:top w:w="0" w:type="dxa"/>
        <w:left w:w="0" w:type="dxa"/>
        <w:bottom w:w="0" w:type="dxa"/>
        <w:right w:w="0" w:type="dxa"/>
      </w:tblCellMar>
    </w:tblPr>
  </w:style>
  <w:style w:type="character" w:styleId="Hyperlink">
    <w:name w:val="Hyperlink"/>
    <w:basedOn w:val="DefaultParagraphFont"/>
    <w:uiPriority w:val="99"/>
    <w:unhideWhenUsed/>
    <w:rsid w:val="005B39F8"/>
    <w:rPr>
      <w:color w:val="0563C1"/>
      <w:u w:val="single"/>
    </w:rPr>
  </w:style>
  <w:style w:type="character" w:styleId="UnresolvedMention">
    <w:name w:val="Unresolved Mention"/>
    <w:basedOn w:val="DefaultParagraphFont"/>
    <w:uiPriority w:val="99"/>
    <w:semiHidden/>
    <w:unhideWhenUsed/>
    <w:rsid w:val="007B633A"/>
    <w:rPr>
      <w:color w:val="605E5C"/>
      <w:shd w:val="clear" w:color="auto" w:fill="E1DFDD"/>
    </w:rPr>
  </w:style>
  <w:style w:type="character" w:customStyle="1" w:styleId="cf01">
    <w:name w:val="cf01"/>
    <w:basedOn w:val="DefaultParagraphFont"/>
    <w:rsid w:val="006511F1"/>
    <w:rPr>
      <w:rFonts w:ascii="Segoe UI" w:hAnsi="Segoe UI" w:cs="Segoe UI" w:hint="default"/>
      <w:color w:val="262626"/>
      <w:sz w:val="36"/>
      <w:szCs w:val="36"/>
    </w:rPr>
  </w:style>
  <w:style w:type="paragraph" w:styleId="NormalWeb">
    <w:name w:val="Normal (Web)"/>
    <w:basedOn w:val="Normal"/>
    <w:uiPriority w:val="99"/>
    <w:semiHidden/>
    <w:unhideWhenUsed/>
    <w:rsid w:val="007F4597"/>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basedOn w:val="Normal"/>
    <w:uiPriority w:val="1"/>
    <w:rsid w:val="301BE1C6"/>
    <w:rPr>
      <w:rFonts w:ascii="Helvetica Neue" w:eastAsia="Arial" w:hAnsi="Helvetica Neue" w:cs="Helvetica Neue"/>
      <w:color w:val="000000" w:themeColor="text1"/>
      <w:sz w:val="24"/>
      <w:szCs w:val="24"/>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E9290F"/>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290F"/>
  </w:style>
  <w:style w:type="character" w:customStyle="1" w:styleId="normaltextrun">
    <w:name w:val="normaltextrun"/>
    <w:basedOn w:val="DefaultParagraphFont"/>
    <w:rsid w:val="00E9290F"/>
  </w:style>
  <w:style w:type="character" w:customStyle="1" w:styleId="spellingerror">
    <w:name w:val="spellingerror"/>
    <w:basedOn w:val="DefaultParagraphFont"/>
    <w:rsid w:val="00E9290F"/>
  </w:style>
  <w:style w:type="table" w:customStyle="1" w:styleId="a">
    <w:basedOn w:val="TableNormal"/>
    <w:tblPr>
      <w:tblStyleRowBandSize w:val="1"/>
      <w:tblStyleColBandSize w:val="1"/>
      <w:tblCellMar>
        <w:left w:w="0" w:type="dxa"/>
        <w:right w:w="0" w:type="dxa"/>
      </w:tblCellMar>
    </w:tblPr>
  </w:style>
  <w:style w:type="table" w:styleId="TableGrid">
    <w:name w:val="Table Grid"/>
    <w:basedOn w:val="TableNormal"/>
    <w:uiPriority w:val="39"/>
    <w:rsid w:val="00FF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5FDA"/>
    <w:rPr>
      <w:sz w:val="16"/>
      <w:szCs w:val="16"/>
    </w:rPr>
  </w:style>
  <w:style w:type="paragraph" w:styleId="CommentText">
    <w:name w:val="annotation text"/>
    <w:basedOn w:val="Normal"/>
    <w:link w:val="CommentTextChar"/>
    <w:uiPriority w:val="99"/>
    <w:semiHidden/>
    <w:unhideWhenUsed/>
    <w:rsid w:val="00095FDA"/>
    <w:rPr>
      <w:sz w:val="20"/>
      <w:szCs w:val="20"/>
    </w:rPr>
  </w:style>
  <w:style w:type="character" w:customStyle="1" w:styleId="CommentTextChar">
    <w:name w:val="Comment Text Char"/>
    <w:basedOn w:val="DefaultParagraphFont"/>
    <w:link w:val="CommentText"/>
    <w:uiPriority w:val="99"/>
    <w:semiHidden/>
    <w:rsid w:val="00095FDA"/>
    <w:rPr>
      <w:sz w:val="20"/>
      <w:szCs w:val="20"/>
    </w:rPr>
  </w:style>
  <w:style w:type="paragraph" w:styleId="CommentSubject">
    <w:name w:val="annotation subject"/>
    <w:basedOn w:val="CommentText"/>
    <w:next w:val="CommentText"/>
    <w:link w:val="CommentSubjectChar"/>
    <w:uiPriority w:val="99"/>
    <w:semiHidden/>
    <w:unhideWhenUsed/>
    <w:rsid w:val="00095FDA"/>
    <w:rPr>
      <w:b/>
      <w:bCs/>
    </w:rPr>
  </w:style>
  <w:style w:type="character" w:customStyle="1" w:styleId="CommentSubjectChar">
    <w:name w:val="Comment Subject Char"/>
    <w:basedOn w:val="CommentTextChar"/>
    <w:link w:val="CommentSubject"/>
    <w:uiPriority w:val="99"/>
    <w:semiHidden/>
    <w:rsid w:val="00095FDA"/>
    <w:rPr>
      <w:b/>
      <w:bCs/>
      <w:sz w:val="20"/>
      <w:szCs w:val="20"/>
    </w:rPr>
  </w:style>
  <w:style w:type="paragraph" w:styleId="Revision">
    <w:name w:val="Revision"/>
    <w:hidden/>
    <w:uiPriority w:val="99"/>
    <w:semiHidden/>
    <w:rsid w:val="00095FDA"/>
  </w:style>
  <w:style w:type="table" w:customStyle="1" w:styleId="a0">
    <w:basedOn w:val="TableNormal11"/>
    <w:tblPr>
      <w:tblStyleRowBandSize w:val="1"/>
      <w:tblStyleColBandSize w:val="1"/>
    </w:tblPr>
  </w:style>
  <w:style w:type="table" w:customStyle="1" w:styleId="a1">
    <w:basedOn w:val="TableNormal11"/>
    <w:tblPr>
      <w:tblStyleRowBandSize w:val="1"/>
      <w:tblStyleColBandSize w:val="1"/>
    </w:tblPr>
  </w:style>
  <w:style w:type="table" w:customStyle="1" w:styleId="a2">
    <w:basedOn w:val="TableNormal11"/>
    <w:tblPr>
      <w:tblStyleRowBandSize w:val="1"/>
      <w:tblStyleColBandSize w:val="1"/>
    </w:tblPr>
  </w:style>
  <w:style w:type="table" w:customStyle="1" w:styleId="a3">
    <w:basedOn w:val="TableNormal11"/>
    <w:tblPr>
      <w:tblStyleRowBandSize w:val="1"/>
      <w:tblStyleColBandSize w:val="1"/>
    </w:tblPr>
  </w:style>
  <w:style w:type="table" w:customStyle="1" w:styleId="a4">
    <w:basedOn w:val="TableNormal11"/>
    <w:tblPr>
      <w:tblStyleRowBandSize w:val="1"/>
      <w:tblStyleColBandSize w:val="1"/>
    </w:tblPr>
  </w:style>
  <w:style w:type="table" w:customStyle="1" w:styleId="a5">
    <w:basedOn w:val="TableNormal11"/>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character" w:styleId="FollowedHyperlink">
    <w:name w:val="FollowedHyperlink"/>
    <w:basedOn w:val="DefaultParagraphFont"/>
    <w:uiPriority w:val="99"/>
    <w:semiHidden/>
    <w:unhideWhenUsed/>
    <w:rsid w:val="00CB04BE"/>
    <w:rPr>
      <w:color w:val="954F72" w:themeColor="followedHyperlink"/>
      <w:u w:val="single"/>
    </w:rPr>
  </w:style>
  <w:style w:type="paragraph" w:customStyle="1" w:styleId="Junction59Copy">
    <w:name w:val="Junction59 Copy"/>
    <w:link w:val="Junction59CopyChar"/>
    <w:qFormat/>
    <w:rsid w:val="002F09E5"/>
    <w:pPr>
      <w:spacing w:after="200" w:line="276" w:lineRule="auto"/>
    </w:pPr>
    <w:rPr>
      <w:rFonts w:ascii="Arial" w:eastAsia="Times New Roman" w:hAnsi="Arial" w:cs="Times New Roman"/>
      <w:color w:val="646B70"/>
      <w:szCs w:val="20"/>
      <w:lang w:val="en-US"/>
    </w:rPr>
  </w:style>
  <w:style w:type="character" w:customStyle="1" w:styleId="Junction59CopyChar">
    <w:name w:val="Junction59 Copy Char"/>
    <w:basedOn w:val="DefaultParagraphFont"/>
    <w:link w:val="Junction59Copy"/>
    <w:rsid w:val="002F09E5"/>
    <w:rPr>
      <w:rFonts w:ascii="Arial" w:eastAsia="Times New Roman" w:hAnsi="Arial" w:cs="Times New Roman"/>
      <w:color w:val="646B70"/>
      <w:szCs w:val="20"/>
      <w:lang w:val="en-US"/>
    </w:r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paragraph" w:styleId="Footer">
    <w:name w:val="footer"/>
    <w:basedOn w:val="Normal"/>
    <w:link w:val="FooterChar"/>
    <w:uiPriority w:val="99"/>
    <w:unhideWhenUsed/>
    <w:rsid w:val="00A03F08"/>
    <w:pPr>
      <w:tabs>
        <w:tab w:val="center" w:pos="4680"/>
        <w:tab w:val="right" w:pos="9360"/>
      </w:tabs>
    </w:pPr>
  </w:style>
  <w:style w:type="character" w:customStyle="1" w:styleId="FooterChar">
    <w:name w:val="Footer Char"/>
    <w:basedOn w:val="DefaultParagraphFont"/>
    <w:link w:val="Footer"/>
    <w:uiPriority w:val="99"/>
    <w:rsid w:val="00A03F08"/>
  </w:style>
  <w:style w:type="character" w:styleId="PageNumber">
    <w:name w:val="page number"/>
    <w:basedOn w:val="DefaultParagraphFont"/>
    <w:uiPriority w:val="99"/>
    <w:semiHidden/>
    <w:unhideWhenUsed/>
    <w:rsid w:val="00A03F08"/>
  </w:style>
  <w:style w:type="paragraph" w:styleId="Header">
    <w:name w:val="header"/>
    <w:basedOn w:val="Normal"/>
    <w:link w:val="HeaderChar"/>
    <w:uiPriority w:val="99"/>
    <w:unhideWhenUsed/>
    <w:rsid w:val="00A03F08"/>
    <w:pPr>
      <w:tabs>
        <w:tab w:val="center" w:pos="4680"/>
        <w:tab w:val="right" w:pos="9360"/>
      </w:tabs>
    </w:pPr>
  </w:style>
  <w:style w:type="character" w:customStyle="1" w:styleId="HeaderChar">
    <w:name w:val="Header Char"/>
    <w:basedOn w:val="DefaultParagraphFont"/>
    <w:link w:val="Header"/>
    <w:uiPriority w:val="99"/>
    <w:rsid w:val="00A03F08"/>
  </w:style>
  <w:style w:type="table" w:customStyle="1" w:styleId="af4">
    <w:basedOn w:val="TableNormal"/>
    <w:tblPr>
      <w:tblStyleRowBandSize w:val="1"/>
      <w:tblStyleColBandSize w:val="1"/>
      <w:tblCellMar>
        <w:left w:w="0" w:type="dxa"/>
        <w:right w:w="0" w:type="dxa"/>
      </w:tblCellMar>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0" w:type="dxa"/>
        <w:right w:w="0"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iriusxm.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riusxm.c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y59.egnyte.com/dl/drbpMHdX4rB6"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my.lai@siriusxm.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5tkhwjtoVlhMNAR7AKGSEKCOAQ==">CgMxLjA4AHIhMVR2U29iOUxpdXVyYk0tRlNDamxrVzhQVXNRN3pUekx0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7216</Characters>
  <Application>Microsoft Office Word</Application>
  <DocSecurity>0</DocSecurity>
  <Lines>360</Lines>
  <Paragraphs>153</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Neshevich, Vanessa</dc:creator>
  <cp:lastModifiedBy>Susanna Tam</cp:lastModifiedBy>
  <cp:revision>3</cp:revision>
  <dcterms:created xsi:type="dcterms:W3CDTF">2026-03-13T15:46:00Z</dcterms:created>
  <dcterms:modified xsi:type="dcterms:W3CDTF">2026-03-17T22:01:00Z</dcterms:modified>
</cp:coreProperties>
</file>